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华文仿宋" w:hAnsi="华文仿宋" w:eastAsia="华文仿宋" w:cs="华文仿宋"/>
          <w:b/>
          <w:bCs/>
          <w:sz w:val="40"/>
          <w:szCs w:val="40"/>
          <w:lang w:eastAsia="zh-CN"/>
        </w:rPr>
      </w:pPr>
      <w:r>
        <w:rPr>
          <w:rFonts w:hint="eastAsia" w:ascii="华文仿宋" w:hAnsi="华文仿宋" w:eastAsia="华文仿宋" w:cs="华文仿宋"/>
          <w:b/>
          <w:bCs/>
          <w:sz w:val="40"/>
          <w:szCs w:val="40"/>
        </w:rPr>
        <w:t>乐陵市人民医院</w:t>
      </w:r>
      <w:r>
        <w:rPr>
          <w:rFonts w:hint="eastAsia" w:ascii="华文仿宋" w:hAnsi="华文仿宋" w:eastAsia="华文仿宋" w:cs="华文仿宋"/>
          <w:b/>
          <w:bCs/>
          <w:sz w:val="40"/>
          <w:szCs w:val="40"/>
          <w:lang w:eastAsia="zh-CN"/>
        </w:rPr>
        <w:t>诚聘英才</w:t>
      </w:r>
    </w:p>
    <w:p>
      <w:pPr>
        <w:pStyle w:val="5"/>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华文仿宋" w:hAnsi="华文仿宋" w:eastAsia="华文仿宋" w:cs="华文仿宋"/>
          <w:b/>
          <w:bCs/>
          <w:sz w:val="36"/>
          <w:szCs w:val="36"/>
          <w:lang w:eastAsia="zh-CN"/>
        </w:rPr>
      </w:pPr>
    </w:p>
    <w:p>
      <w:pPr>
        <w:pStyle w:val="5"/>
        <w:keepNext w:val="0"/>
        <w:keepLines w:val="0"/>
        <w:pageBreakBefore w:val="0"/>
        <w:kinsoku/>
        <w:wordWrap/>
        <w:overflowPunct/>
        <w:topLinePunct w:val="0"/>
        <w:autoSpaceDE/>
        <w:autoSpaceDN/>
        <w:bidi w:val="0"/>
        <w:adjustRightInd w:val="0"/>
        <w:snapToGrid w:val="0"/>
        <w:spacing w:line="240" w:lineRule="auto"/>
        <w:ind w:left="0" w:leftChars="0" w:right="0" w:rightChars="0" w:firstLine="56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乐陵市人民医院始建于1945年，是集医疗、教学、科研、急救于一体的二级甲等医院。建院71年来，先后获“全国爱婴医院”、“全国百姓放心示范医院”、“全国诚信示范医院”、“</w:t>
      </w:r>
      <w:r>
        <w:rPr>
          <w:rFonts w:hint="eastAsia" w:ascii="华文仿宋" w:hAnsi="华文仿宋" w:eastAsia="华文仿宋" w:cs="华文仿宋"/>
          <w:sz w:val="32"/>
          <w:szCs w:val="32"/>
          <w:lang w:eastAsia="zh-CN"/>
        </w:rPr>
        <w:t>山东省</w:t>
      </w:r>
      <w:r>
        <w:rPr>
          <w:rFonts w:hint="eastAsia" w:ascii="华文仿宋" w:hAnsi="华文仿宋" w:eastAsia="华文仿宋" w:cs="华文仿宋"/>
          <w:sz w:val="32"/>
          <w:szCs w:val="32"/>
        </w:rPr>
        <w:t>文明单位”“市级文明服务窗口单位”、等荣誉称号，为滨州医学院教学医院，德州市首家烧伤疮疡治疗基地。</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 xml:space="preserve">   </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drawing>
          <wp:inline distT="0" distB="0" distL="114300" distR="114300">
            <wp:extent cx="5271770" cy="3505200"/>
            <wp:effectExtent l="0" t="0" r="5080" b="0"/>
            <wp:docPr id="1" name="图片 1" descr="医院外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外景"/>
                    <pic:cNvPicPr>
                      <a:picLocks noChangeAspect="1"/>
                    </pic:cNvPicPr>
                  </pic:nvPicPr>
                  <pic:blipFill>
                    <a:blip r:embed="rId4"/>
                    <a:stretch>
                      <a:fillRect/>
                    </a:stretch>
                  </pic:blipFill>
                  <pic:spPr>
                    <a:xfrm>
                      <a:off x="0" y="0"/>
                      <a:ext cx="5271770" cy="3505200"/>
                    </a:xfrm>
                    <a:prstGeom prst="rect">
                      <a:avLst/>
                    </a:prstGeom>
                  </pic:spPr>
                </pic:pic>
              </a:graphicData>
            </a:graphic>
          </wp:inline>
        </w:drawing>
      </w:r>
    </w:p>
    <w:p>
      <w:pPr>
        <w:jc w:val="cente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医院外景</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 xml:space="preserve">     </w:t>
      </w:r>
      <w:bookmarkStart w:id="0" w:name="_GoBack"/>
      <w:bookmarkEnd w:id="0"/>
      <w:r>
        <w:rPr>
          <w:rFonts w:hint="eastAsia" w:ascii="华文仿宋" w:hAnsi="华文仿宋" w:eastAsia="华文仿宋" w:cs="华文仿宋"/>
          <w:sz w:val="32"/>
          <w:szCs w:val="32"/>
          <w:lang w:eastAsia="zh-CN"/>
        </w:rPr>
        <w:t>全院现有</w:t>
      </w:r>
      <w:r>
        <w:rPr>
          <w:rFonts w:hint="eastAsia" w:ascii="华文仿宋" w:hAnsi="华文仿宋" w:eastAsia="华文仿宋" w:cs="华文仿宋"/>
          <w:sz w:val="32"/>
          <w:szCs w:val="32"/>
        </w:rPr>
        <w:t>建筑面积</w:t>
      </w:r>
      <w:r>
        <w:rPr>
          <w:rFonts w:hint="eastAsia" w:ascii="华文仿宋" w:hAnsi="华文仿宋" w:eastAsia="华文仿宋" w:cs="华文仿宋"/>
          <w:sz w:val="32"/>
          <w:szCs w:val="32"/>
          <w:lang w:val="en-US" w:eastAsia="zh-CN"/>
        </w:rPr>
        <w:t>3.5</w:t>
      </w:r>
      <w:r>
        <w:rPr>
          <w:rFonts w:hint="eastAsia" w:ascii="华文仿宋" w:hAnsi="华文仿宋" w:eastAsia="华文仿宋" w:cs="华文仿宋"/>
          <w:sz w:val="32"/>
          <w:szCs w:val="32"/>
        </w:rPr>
        <w:t>万平方米，职工总人数（含非编人员数）</w:t>
      </w:r>
      <w:r>
        <w:rPr>
          <w:rFonts w:hint="eastAsia" w:ascii="华文仿宋" w:hAnsi="华文仿宋" w:eastAsia="华文仿宋" w:cs="华文仿宋"/>
          <w:sz w:val="32"/>
          <w:szCs w:val="32"/>
          <w:lang w:val="en-US" w:eastAsia="zh-CN"/>
        </w:rPr>
        <w:t>792</w:t>
      </w:r>
      <w:r>
        <w:rPr>
          <w:rFonts w:hint="eastAsia" w:ascii="华文仿宋" w:hAnsi="华文仿宋" w:eastAsia="华文仿宋" w:cs="华文仿宋"/>
          <w:sz w:val="32"/>
          <w:szCs w:val="32"/>
        </w:rPr>
        <w:t>人，卫生技术人员645人，医院拥有1.5T核磁共振、大C型臂、16排螺旋CT、电子胃肠镜等高精尖医疗设备50余台（件）。全院开放床位564张，分内、外、妇、儿、手麻、急诊等15个病区，共有医疗、医技、行管科室56个。外一科为省级医疗质量示范科室、省级优质护理服务示范病房，外一科、外二科、外四科为德州市优质护理服务示范病房。心内科、普外科</w:t>
      </w:r>
      <w:r>
        <w:rPr>
          <w:rFonts w:hint="eastAsia" w:ascii="华文仿宋" w:hAnsi="华文仿宋" w:eastAsia="华文仿宋" w:cs="华文仿宋"/>
          <w:sz w:val="32"/>
          <w:szCs w:val="32"/>
          <w:lang w:eastAsia="zh-CN"/>
        </w:rPr>
        <w:t>、神经内科</w:t>
      </w:r>
      <w:r>
        <w:rPr>
          <w:rFonts w:hint="eastAsia" w:ascii="华文仿宋" w:hAnsi="华文仿宋" w:eastAsia="华文仿宋" w:cs="华文仿宋"/>
          <w:sz w:val="32"/>
          <w:szCs w:val="32"/>
        </w:rPr>
        <w:t>为德州市重点专科</w:t>
      </w:r>
      <w:r>
        <w:rPr>
          <w:rFonts w:hint="eastAsia" w:ascii="华文仿宋" w:hAnsi="华文仿宋" w:eastAsia="华文仿宋" w:cs="华文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正在建设中的新医院已于</w:t>
      </w:r>
      <w:r>
        <w:rPr>
          <w:rFonts w:hint="eastAsia" w:ascii="华文仿宋" w:hAnsi="华文仿宋" w:eastAsia="华文仿宋" w:cs="华文仿宋"/>
          <w:sz w:val="32"/>
          <w:szCs w:val="32"/>
          <w:lang w:val="en-US" w:eastAsia="zh-CN"/>
        </w:rPr>
        <w:t>2016年封顶，</w:t>
      </w:r>
      <w:r>
        <w:rPr>
          <w:rFonts w:hint="eastAsia" w:ascii="华文仿宋" w:hAnsi="华文仿宋" w:eastAsia="华文仿宋" w:cs="华文仿宋"/>
          <w:sz w:val="32"/>
          <w:szCs w:val="32"/>
        </w:rPr>
        <w:t>占地面积约1</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8亩，规划总建筑面积约11.2万平方米，设计床位1300余张，项目总投资约6.5亿元人民币。2017年年底</w:t>
      </w:r>
      <w:r>
        <w:rPr>
          <w:rFonts w:hint="eastAsia" w:ascii="华文仿宋" w:hAnsi="华文仿宋" w:eastAsia="华文仿宋" w:cs="华文仿宋"/>
          <w:sz w:val="32"/>
          <w:szCs w:val="32"/>
          <w:lang w:eastAsia="zh-CN"/>
        </w:rPr>
        <w:t>部分交付</w:t>
      </w:r>
      <w:r>
        <w:rPr>
          <w:rFonts w:hint="eastAsia" w:ascii="华文仿宋" w:hAnsi="华文仿宋" w:eastAsia="华文仿宋" w:cs="华文仿宋"/>
          <w:sz w:val="32"/>
          <w:szCs w:val="32"/>
        </w:rPr>
        <w:t>交付使用</w:t>
      </w:r>
      <w:r>
        <w:rPr>
          <w:rFonts w:hint="eastAsia" w:ascii="华文仿宋" w:hAnsi="华文仿宋" w:eastAsia="华文仿宋" w:cs="华文仿宋"/>
          <w:sz w:val="32"/>
          <w:szCs w:val="32"/>
          <w:lang w:eastAsia="zh-CN"/>
        </w:rPr>
        <w:t>。</w:t>
      </w:r>
    </w:p>
    <w:p>
      <w:pPr>
        <w:rPr>
          <w:rFonts w:hint="eastAsia" w:ascii="华文仿宋" w:hAnsi="华文仿宋" w:eastAsia="华文仿宋" w:cs="华文仿宋"/>
          <w:sz w:val="32"/>
          <w:szCs w:val="32"/>
          <w:lang w:val="en-US" w:eastAsia="zh-CN"/>
        </w:rPr>
      </w:pP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drawing>
          <wp:inline distT="0" distB="0" distL="114300" distR="114300">
            <wp:extent cx="5267325" cy="3242310"/>
            <wp:effectExtent l="0" t="0" r="9525" b="15240"/>
            <wp:docPr id="3" name="图片 3" descr="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7"/>
                    <pic:cNvPicPr>
                      <a:picLocks noChangeAspect="1"/>
                    </pic:cNvPicPr>
                  </pic:nvPicPr>
                  <pic:blipFill>
                    <a:blip r:embed="rId5"/>
                    <a:stretch>
                      <a:fillRect/>
                    </a:stretch>
                  </pic:blipFill>
                  <pic:spPr>
                    <a:xfrm>
                      <a:off x="0" y="0"/>
                      <a:ext cx="5267325" cy="3242310"/>
                    </a:xfrm>
                    <a:prstGeom prst="rect">
                      <a:avLst/>
                    </a:prstGeom>
                  </pic:spPr>
                </pic:pic>
              </a:graphicData>
            </a:graphic>
          </wp:inline>
        </w:drawing>
      </w:r>
    </w:p>
    <w:p>
      <w:pPr>
        <w:jc w:val="cente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正在建设中的新人民医院</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为满足医院快速发展带来的人才需求，现公开招聘医学人才。</w:t>
      </w:r>
      <w:r>
        <w:rPr>
          <w:rFonts w:hint="eastAsia" w:ascii="华文仿宋" w:hAnsi="华文仿宋" w:eastAsia="华文仿宋" w:cs="华文仿宋"/>
          <w:sz w:val="32"/>
          <w:szCs w:val="32"/>
          <w:lang w:val="en-US" w:eastAsia="zh-CN"/>
        </w:rPr>
        <w:t>2017年招聘毕业生及专业：</w:t>
      </w:r>
      <w:r>
        <w:rPr>
          <w:rStyle w:val="3"/>
          <w:rFonts w:hint="eastAsia" w:ascii="微软雅黑" w:hAnsi="微软雅黑" w:eastAsia="微软雅黑" w:cs="微软雅黑"/>
          <w:b w:val="0"/>
          <w:bCs w:val="0"/>
          <w:color w:val="auto"/>
          <w:kern w:val="0"/>
          <w:sz w:val="28"/>
          <w:szCs w:val="28"/>
          <w:u w:val="none"/>
          <w:lang w:eastAsia="zh-CN"/>
        </w:rPr>
        <w:t>临床专业：呼吸及消化内科</w:t>
      </w:r>
      <w:r>
        <w:rPr>
          <w:rStyle w:val="3"/>
          <w:rFonts w:hint="eastAsia" w:ascii="微软雅黑" w:hAnsi="微软雅黑" w:eastAsia="微软雅黑" w:cs="微软雅黑"/>
          <w:b w:val="0"/>
          <w:bCs w:val="0"/>
          <w:color w:val="auto"/>
          <w:kern w:val="0"/>
          <w:sz w:val="28"/>
          <w:szCs w:val="28"/>
          <w:u w:val="none"/>
          <w:lang w:val="en-US" w:eastAsia="zh-CN"/>
        </w:rPr>
        <w:t>4人</w:t>
      </w:r>
      <w:r>
        <w:rPr>
          <w:rStyle w:val="3"/>
          <w:rFonts w:hint="eastAsia" w:ascii="微软雅黑" w:hAnsi="微软雅黑" w:eastAsia="微软雅黑" w:cs="微软雅黑"/>
          <w:b w:val="0"/>
          <w:bCs w:val="0"/>
          <w:color w:val="auto"/>
          <w:kern w:val="0"/>
          <w:sz w:val="28"/>
          <w:szCs w:val="28"/>
          <w:u w:val="none"/>
          <w:lang w:eastAsia="zh-CN"/>
        </w:rPr>
        <w:t>、肝胆微创及泌尿外科</w:t>
      </w:r>
      <w:r>
        <w:rPr>
          <w:rStyle w:val="3"/>
          <w:rFonts w:hint="eastAsia" w:ascii="微软雅黑" w:hAnsi="微软雅黑" w:eastAsia="微软雅黑" w:cs="微软雅黑"/>
          <w:b w:val="0"/>
          <w:bCs w:val="0"/>
          <w:color w:val="auto"/>
          <w:kern w:val="0"/>
          <w:sz w:val="28"/>
          <w:szCs w:val="28"/>
          <w:u w:val="none"/>
          <w:lang w:val="en-US" w:eastAsia="zh-CN"/>
        </w:rPr>
        <w:t>5人，感染性疾病科（内科、儿科专业）1人，高压氧（临床医学）1人，中医2人</w:t>
      </w:r>
      <w:r>
        <w:rPr>
          <w:rStyle w:val="3"/>
          <w:rFonts w:hint="eastAsia" w:ascii="微软雅黑" w:hAnsi="微软雅黑" w:eastAsia="微软雅黑" w:cs="微软雅黑"/>
          <w:b w:val="0"/>
          <w:bCs w:val="0"/>
          <w:color w:val="auto"/>
          <w:kern w:val="0"/>
          <w:sz w:val="28"/>
          <w:szCs w:val="28"/>
          <w:u w:val="none"/>
          <w:lang w:eastAsia="zh-CN"/>
        </w:rPr>
        <w:t>；</w:t>
      </w:r>
      <w:r>
        <w:rPr>
          <w:rStyle w:val="3"/>
          <w:rFonts w:hint="eastAsia" w:ascii="微软雅黑" w:hAnsi="微软雅黑" w:eastAsia="微软雅黑" w:cs="微软雅黑"/>
          <w:b w:val="0"/>
          <w:bCs w:val="0"/>
          <w:color w:val="auto"/>
          <w:kern w:val="0"/>
          <w:sz w:val="28"/>
          <w:szCs w:val="28"/>
          <w:u w:val="none"/>
          <w:lang w:val="en-US" w:eastAsia="zh-CN"/>
        </w:rPr>
        <w:t>康复医学科2人，公共卫生4人，检验2人，临床药师4人，药剂师（专科及以上学历）6人。护士60名，取得护士执业资格；医院管理及文秘专业2人。以上人员除特殊注明外均为招收本科及以上学历毕业生。</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山东省乐陵市人民医院以诚挚的热情欢迎各界学子来金丝枣乡奋斗创业！</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咨询电话：</w:t>
      </w:r>
      <w:r>
        <w:rPr>
          <w:rFonts w:hint="eastAsia" w:ascii="华文仿宋" w:hAnsi="华文仿宋" w:eastAsia="华文仿宋" w:cs="华文仿宋"/>
          <w:sz w:val="32"/>
          <w:szCs w:val="32"/>
          <w:lang w:val="en-US" w:eastAsia="zh-CN"/>
        </w:rPr>
        <w:t>0534-6221381  6329985</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邮箱：llsrmyy@163.com</w:t>
      </w:r>
    </w:p>
    <w:p>
      <w:pPr>
        <w:jc w:val="center"/>
        <w:rPr>
          <w:rFonts w:hint="eastAsia" w:ascii="华文仿宋" w:hAnsi="华文仿宋" w:eastAsia="华文仿宋" w:cs="华文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_GB2312">
    <w:altName w:val="Latha"/>
    <w:panose1 w:val="00000000000000000000"/>
    <w:charset w:val="00"/>
    <w:family w:val="auto"/>
    <w:pitch w:val="default"/>
    <w:sig w:usb0="00000000" w:usb1="00000000" w:usb2="00000000" w:usb3="00000000" w:csb0="00000001" w:csb1="00000000"/>
  </w:font>
  <w:font w:name="Microsoft Yi Baiti">
    <w:altName w:val="Estrangelo Edessa"/>
    <w:panose1 w:val="03000500000000000000"/>
    <w:charset w:val="00"/>
    <w:family w:val="script"/>
    <w:pitch w:val="default"/>
    <w:sig w:usb0="00000000" w:usb1="00000000" w:usb2="00080002" w:usb3="00000000" w:csb0="00000001" w:csb1="00000000"/>
  </w:font>
  <w:font w:name="Helvetica">
    <w:altName w:val="Arial"/>
    <w:panose1 w:val="020B0604020202030204"/>
    <w:charset w:val="00"/>
    <w:family w:val="swiss"/>
    <w:pitch w:val="default"/>
    <w:sig w:usb0="00000000" w:usb1="00000000" w:usb2="00000000" w:usb3="00000000" w:csb0="000001FF" w:csb1="00000000"/>
  </w:font>
  <w:font w:name="Segoe Print">
    <w:altName w:val="Verdana"/>
    <w:panose1 w:val="02000600000000000000"/>
    <w:charset w:val="00"/>
    <w:family w:val="auto"/>
    <w:pitch w:val="default"/>
    <w:sig w:usb0="00000000" w:usb1="00000000" w:usb2="00000000" w:usb3="00000000" w:csb0="2000009F" w:csb1="47010000"/>
  </w:font>
  <w:font w:name="微软雅黑">
    <w:altName w:val="黑体"/>
    <w:panose1 w:val="020B0503020204020204"/>
    <w:charset w:val="86"/>
    <w:family w:val="auto"/>
    <w:pitch w:val="default"/>
    <w:sig w:usb0="00000000" w:usb1="00000000" w:usb2="00000016" w:usb3="00000000" w:csb0="0004001F" w:csb1="00000000"/>
  </w:font>
  <w:font w:name="Calibri Light">
    <w:altName w:val="Latha"/>
    <w:panose1 w:val="020F0302020204030204"/>
    <w:charset w:val="00"/>
    <w:family w:val="auto"/>
    <w:pitch w:val="default"/>
    <w:sig w:usb0="00000000" w:usb1="00000000"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隶书">
    <w:altName w:val="宋体"/>
    <w:panose1 w:val="0201080004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Latha">
    <w:panose1 w:val="02000400000000000000"/>
    <w:charset w:val="00"/>
    <w:family w:val="auto"/>
    <w:pitch w:val="default"/>
    <w:sig w:usb0="00100000" w:usb1="00000000" w:usb2="00000000" w:usb3="00000000" w:csb0="00000000" w:csb1="00000000"/>
  </w:font>
  <w:font w:name="Estrangelo Edessa">
    <w:panose1 w:val="03080600000000000000"/>
    <w:charset w:val="00"/>
    <w:family w:val="auto"/>
    <w:pitch w:val="default"/>
    <w:sig w:usb0="80006040" w:usb1="00000000" w:usb2="00000080" w:usb3="00000000" w:csb0="00000000" w:csb1="00000000"/>
  </w:font>
  <w:font w:name="Verdana">
    <w:panose1 w:val="020B0604030504040204"/>
    <w:charset w:val="00"/>
    <w:family w:val="auto"/>
    <w:pitch w:val="default"/>
    <w:sig w:usb0="00000287"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_GB2312"/>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801F8"/>
    <w:rsid w:val="0B9801F8"/>
    <w:rsid w:val="24941781"/>
    <w:rsid w:val="2C38310D"/>
    <w:rsid w:val="34796C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2017-03-01T06:49:00Z</dcterms:created>
  <dc:creator>Administrator</dc:creator>
  <cp:lastModifiedBy>Administrator</cp:lastModifiedBy>
  <cp:lastPrinted>2017-03-03T00:00:00Z</cp:lastPrinted>
  <dcterms:modified xsi:type="dcterms:W3CDTF">2017-03-03T07:57:30Z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