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B7A" w:rsidRPr="00C83B7A" w:rsidRDefault="00F35C5B" w:rsidP="00C83B7A">
      <w:pPr>
        <w:ind w:firstLineChars="200" w:firstLine="883"/>
        <w:jc w:val="center"/>
        <w:rPr>
          <w:rFonts w:ascii="黑体" w:eastAsia="黑体" w:hAnsi="黑体"/>
          <w:b/>
          <w:color w:val="333333"/>
          <w:sz w:val="44"/>
          <w:szCs w:val="44"/>
        </w:rPr>
      </w:pPr>
      <w:r>
        <w:rPr>
          <w:rFonts w:ascii="黑体" w:eastAsia="黑体" w:hAnsi="黑体" w:hint="eastAsia"/>
          <w:b/>
          <w:color w:val="333333"/>
          <w:sz w:val="44"/>
          <w:szCs w:val="44"/>
        </w:rPr>
        <w:t>生产双运2018届校园招聘</w:t>
      </w:r>
    </w:p>
    <w:p w:rsidR="00C83B7A" w:rsidRPr="009F29C5" w:rsidRDefault="003D3E5A" w:rsidP="00B1646F">
      <w:pPr>
        <w:spacing w:beforeLines="50" w:afterLines="50"/>
        <w:ind w:firstLineChars="200" w:firstLine="480"/>
        <w:rPr>
          <w:rFonts w:asciiTheme="minorEastAsia" w:hAnsiTheme="minorEastAsia"/>
          <w:color w:val="333333"/>
          <w:sz w:val="24"/>
          <w:szCs w:val="24"/>
        </w:rPr>
      </w:pPr>
      <w:r w:rsidRPr="009F29C5">
        <w:rPr>
          <w:rFonts w:asciiTheme="minorEastAsia" w:hAnsiTheme="minorEastAsia" w:hint="eastAsia"/>
          <w:color w:val="333333"/>
          <w:sz w:val="24"/>
          <w:szCs w:val="24"/>
        </w:rPr>
        <w:t>山东生产双运医药有限公司成立于</w:t>
      </w:r>
      <w:r w:rsidRPr="009F29C5">
        <w:rPr>
          <w:rFonts w:asciiTheme="minorEastAsia" w:hAnsiTheme="minorEastAsia" w:cs="Arial"/>
          <w:color w:val="333333"/>
          <w:sz w:val="24"/>
          <w:szCs w:val="24"/>
        </w:rPr>
        <w:t>2006</w:t>
      </w:r>
      <w:r w:rsidRPr="009F29C5">
        <w:rPr>
          <w:rFonts w:asciiTheme="minorEastAsia" w:hAnsiTheme="minorEastAsia" w:hint="eastAsia"/>
          <w:color w:val="333333"/>
          <w:sz w:val="24"/>
          <w:szCs w:val="24"/>
        </w:rPr>
        <w:t>年，位于济南市市中区二环南路</w:t>
      </w:r>
      <w:r w:rsidRPr="009F29C5">
        <w:rPr>
          <w:rFonts w:asciiTheme="minorEastAsia" w:hAnsiTheme="minorEastAsia" w:cs="Arial"/>
          <w:color w:val="333333"/>
          <w:sz w:val="24"/>
          <w:szCs w:val="24"/>
        </w:rPr>
        <w:t>2666</w:t>
      </w:r>
      <w:r w:rsidRPr="009F29C5">
        <w:rPr>
          <w:rFonts w:asciiTheme="minorEastAsia" w:hAnsiTheme="minorEastAsia" w:hint="eastAsia"/>
          <w:color w:val="333333"/>
          <w:sz w:val="24"/>
          <w:szCs w:val="24"/>
        </w:rPr>
        <w:t>号，鲁能国际中心</w:t>
      </w:r>
      <w:r w:rsidRPr="009F29C5">
        <w:rPr>
          <w:rFonts w:asciiTheme="minorEastAsia" w:hAnsiTheme="minorEastAsia" w:cs="Arial"/>
          <w:color w:val="333333"/>
          <w:sz w:val="24"/>
          <w:szCs w:val="24"/>
        </w:rPr>
        <w:t>10</w:t>
      </w:r>
      <w:r w:rsidRPr="009F29C5">
        <w:rPr>
          <w:rFonts w:asciiTheme="minorEastAsia" w:hAnsiTheme="minorEastAsia" w:hint="eastAsia"/>
          <w:color w:val="333333"/>
          <w:sz w:val="24"/>
          <w:szCs w:val="24"/>
        </w:rPr>
        <w:t>层，是山东省医药行业发展最快、最具规模实力的药品经营企业之一。公司主要经营范围以</w:t>
      </w:r>
      <w:r w:rsidRPr="009F29C5"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>：中成药，化学药制剂，抗生素，生化药品，生物制品（除疫苗）以及医疗器械为主；营销网络遍布</w:t>
      </w:r>
      <w:r w:rsidR="00753269"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>全国</w:t>
      </w:r>
      <w:r w:rsidRPr="009F29C5">
        <w:rPr>
          <w:rFonts w:asciiTheme="minorEastAsia" w:hAnsiTheme="minorEastAsia" w:hint="eastAsia"/>
          <w:color w:val="333333"/>
          <w:sz w:val="24"/>
          <w:szCs w:val="24"/>
        </w:rPr>
        <w:t>，主要市场为省级三甲医院。公司拥有雄厚的资金实力</w:t>
      </w:r>
      <w:r w:rsidR="00753269">
        <w:rPr>
          <w:rFonts w:asciiTheme="minorEastAsia" w:hAnsiTheme="minorEastAsia" w:hint="eastAsia"/>
          <w:color w:val="333333"/>
          <w:sz w:val="24"/>
          <w:szCs w:val="24"/>
        </w:rPr>
        <w:t>，现代化管理模式</w:t>
      </w:r>
      <w:r w:rsidRPr="009F29C5">
        <w:rPr>
          <w:rFonts w:asciiTheme="minorEastAsia" w:hAnsiTheme="minorEastAsia" w:hint="eastAsia"/>
          <w:color w:val="333333"/>
          <w:sz w:val="24"/>
          <w:szCs w:val="24"/>
        </w:rPr>
        <w:t>及高素质的员工队伍。</w:t>
      </w:r>
    </w:p>
    <w:p w:rsidR="009F29C5" w:rsidRPr="009F29C5" w:rsidRDefault="00B00C0B" w:rsidP="00B1646F">
      <w:pPr>
        <w:spacing w:beforeLines="50" w:afterLines="50"/>
        <w:ind w:firstLineChars="200" w:firstLine="480"/>
        <w:rPr>
          <w:rFonts w:asciiTheme="minorEastAsia" w:hAnsiTheme="minorEastAsia"/>
          <w:sz w:val="24"/>
          <w:szCs w:val="24"/>
        </w:rPr>
      </w:pPr>
      <w:r w:rsidRPr="009F29C5">
        <w:rPr>
          <w:rFonts w:asciiTheme="minorEastAsia" w:hAnsiTheme="minorEastAsia" w:hint="eastAsia"/>
          <w:color w:val="333333"/>
          <w:sz w:val="24"/>
          <w:szCs w:val="24"/>
        </w:rPr>
        <w:t>公司始终坚持以质量为灵魂，以创新求发展，以服务创效益的经营思路，致力于新药的市场拓展与专业推广；严格药品质量管理，规范药品经营行为，创新企业发展思路，积极履行社会责任，赢得了各级政府及广大客户的信赖与好评。</w:t>
      </w:r>
    </w:p>
    <w:p w:rsidR="00236D94" w:rsidRDefault="007B3035" w:rsidP="00236D94">
      <w:pPr>
        <w:pStyle w:val="a5"/>
        <w:rPr>
          <w:szCs w:val="18"/>
        </w:rPr>
      </w:pPr>
      <w:r>
        <w:rPr>
          <w:rFonts w:hint="eastAsia"/>
          <w:szCs w:val="18"/>
        </w:rPr>
        <w:t>业务员：</w:t>
      </w:r>
      <w:r>
        <w:rPr>
          <w:rFonts w:hint="eastAsia"/>
          <w:szCs w:val="18"/>
        </w:rPr>
        <w:t>10</w:t>
      </w:r>
      <w:r>
        <w:rPr>
          <w:rFonts w:hint="eastAsia"/>
          <w:szCs w:val="18"/>
        </w:rPr>
        <w:t>名</w:t>
      </w:r>
    </w:p>
    <w:p w:rsidR="00236D94" w:rsidRPr="00236D94" w:rsidRDefault="00236D94" w:rsidP="00236D94">
      <w:pPr>
        <w:pStyle w:val="a5"/>
      </w:pPr>
      <w:r w:rsidRPr="00236D94">
        <w:rPr>
          <w:szCs w:val="18"/>
        </w:rPr>
        <w:t>任职要求：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​​1</w:t>
      </w:r>
      <w:r w:rsidRPr="00236D94">
        <w:rPr>
          <w:szCs w:val="18"/>
        </w:rPr>
        <w:t>、专科及以上学历，医药类</w:t>
      </w:r>
      <w:r w:rsidR="00926449">
        <w:rPr>
          <w:rFonts w:hint="eastAsia"/>
          <w:szCs w:val="18"/>
        </w:rPr>
        <w:t>或</w:t>
      </w:r>
      <w:r w:rsidR="00125912">
        <w:rPr>
          <w:rFonts w:hint="eastAsia"/>
          <w:szCs w:val="18"/>
        </w:rPr>
        <w:t>市场营销</w:t>
      </w:r>
      <w:r w:rsidRPr="00236D94">
        <w:rPr>
          <w:szCs w:val="18"/>
        </w:rPr>
        <w:t>相关专业；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2</w:t>
      </w:r>
      <w:r w:rsidRPr="00236D94">
        <w:rPr>
          <w:szCs w:val="18"/>
        </w:rPr>
        <w:t>、热爱销售，敢于挑战高薪。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3</w:t>
      </w:r>
      <w:r w:rsidRPr="00236D94">
        <w:rPr>
          <w:szCs w:val="18"/>
        </w:rPr>
        <w:t>、薪资</w:t>
      </w:r>
      <w:r w:rsidRPr="00236D94">
        <w:rPr>
          <w:szCs w:val="18"/>
        </w:rPr>
        <w:t>4000-6000+</w:t>
      </w:r>
      <w:r w:rsidRPr="00236D94">
        <w:rPr>
          <w:szCs w:val="18"/>
        </w:rPr>
        <w:t>提成</w:t>
      </w:r>
      <w:r w:rsidRPr="00236D94">
        <w:rPr>
          <w:szCs w:val="18"/>
        </w:rPr>
        <w:t> 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 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.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质检专员：</w:t>
      </w:r>
      <w:r w:rsidRPr="00236D94">
        <w:rPr>
          <w:szCs w:val="18"/>
        </w:rPr>
        <w:t>2</w:t>
      </w:r>
      <w:r w:rsidRPr="00236D94">
        <w:rPr>
          <w:szCs w:val="18"/>
        </w:rPr>
        <w:t>名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任职要求：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1</w:t>
      </w:r>
      <w:r w:rsidRPr="00236D94">
        <w:rPr>
          <w:szCs w:val="18"/>
        </w:rPr>
        <w:t>、</w:t>
      </w:r>
      <w:r w:rsidRPr="00236D94">
        <w:rPr>
          <w:szCs w:val="18"/>
        </w:rPr>
        <w:t> </w:t>
      </w:r>
      <w:r w:rsidRPr="00236D94">
        <w:rPr>
          <w:rStyle w:val="apple-converted-space"/>
        </w:rPr>
        <w:t> </w:t>
      </w:r>
      <w:r w:rsidR="00B1646F">
        <w:rPr>
          <w:rFonts w:hint="eastAsia"/>
          <w:szCs w:val="18"/>
        </w:rPr>
        <w:t>专</w:t>
      </w:r>
      <w:r w:rsidRPr="00236D94">
        <w:rPr>
          <w:szCs w:val="18"/>
        </w:rPr>
        <w:t>科及以上学历，检验学相关专业，或具有检验师初级以上专业技术职称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2</w:t>
      </w:r>
      <w:r w:rsidRPr="00236D94">
        <w:rPr>
          <w:szCs w:val="18"/>
        </w:rPr>
        <w:t>、</w:t>
      </w:r>
      <w:r w:rsidRPr="00236D94">
        <w:rPr>
          <w:szCs w:val="18"/>
        </w:rPr>
        <w:t> </w:t>
      </w:r>
      <w:r w:rsidRPr="00236D94">
        <w:rPr>
          <w:rStyle w:val="apple-converted-space"/>
        </w:rPr>
        <w:t> </w:t>
      </w:r>
      <w:r w:rsidRPr="00236D94">
        <w:rPr>
          <w:szCs w:val="18"/>
        </w:rPr>
        <w:t>工作认真严谨，有交强的协调能力和团队合作能力；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3</w:t>
      </w:r>
      <w:r w:rsidRPr="00236D94">
        <w:rPr>
          <w:szCs w:val="18"/>
        </w:rPr>
        <w:t>、</w:t>
      </w:r>
      <w:r w:rsidR="00125912">
        <w:rPr>
          <w:rFonts w:hint="eastAsia"/>
          <w:szCs w:val="18"/>
        </w:rPr>
        <w:t xml:space="preserve"> </w:t>
      </w:r>
      <w:r w:rsidRPr="00236D94">
        <w:rPr>
          <w:szCs w:val="18"/>
        </w:rPr>
        <w:t>薪资：</w:t>
      </w:r>
      <w:r w:rsidR="00926449">
        <w:rPr>
          <w:rFonts w:hint="eastAsia"/>
          <w:szCs w:val="18"/>
        </w:rPr>
        <w:t>3500</w:t>
      </w:r>
      <w:r w:rsidRPr="00236D94">
        <w:rPr>
          <w:szCs w:val="18"/>
        </w:rPr>
        <w:t>-</w:t>
      </w:r>
      <w:r w:rsidR="00926449">
        <w:rPr>
          <w:rFonts w:hint="eastAsia"/>
          <w:szCs w:val="18"/>
        </w:rPr>
        <w:t>5</w:t>
      </w:r>
      <w:r w:rsidRPr="00236D94">
        <w:rPr>
          <w:szCs w:val="18"/>
        </w:rPr>
        <w:t>000   </w:t>
      </w:r>
    </w:p>
    <w:p w:rsid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 </w:t>
      </w:r>
    </w:p>
    <w:p w:rsidR="00125912" w:rsidRPr="00236D94" w:rsidRDefault="00125912" w:rsidP="00236D94">
      <w:pPr>
        <w:pStyle w:val="a5"/>
        <w:rPr>
          <w:szCs w:val="18"/>
        </w:rPr>
      </w:pP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学术专员：</w:t>
      </w:r>
      <w:r w:rsidRPr="00236D94">
        <w:rPr>
          <w:szCs w:val="18"/>
        </w:rPr>
        <w:t>2</w:t>
      </w:r>
      <w:r w:rsidRPr="00236D94">
        <w:rPr>
          <w:szCs w:val="18"/>
        </w:rPr>
        <w:t>名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任职要求：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1</w:t>
      </w:r>
      <w:r w:rsidRPr="00236D94">
        <w:rPr>
          <w:szCs w:val="18"/>
        </w:rPr>
        <w:t>、</w:t>
      </w:r>
      <w:r w:rsidR="00B1646F">
        <w:rPr>
          <w:rFonts w:hint="eastAsia"/>
          <w:szCs w:val="18"/>
        </w:rPr>
        <w:t>本科及</w:t>
      </w:r>
      <w:r w:rsidRPr="00236D94">
        <w:rPr>
          <w:szCs w:val="18"/>
        </w:rPr>
        <w:t>以上学历，全日制临床</w:t>
      </w:r>
      <w:r w:rsidR="00125912">
        <w:rPr>
          <w:rFonts w:hint="eastAsia"/>
          <w:szCs w:val="18"/>
        </w:rPr>
        <w:t>药</w:t>
      </w:r>
      <w:r w:rsidRPr="00236D94">
        <w:rPr>
          <w:szCs w:val="18"/>
        </w:rPr>
        <w:t>学相关专业</w:t>
      </w:r>
      <w:r w:rsidR="00B1646F">
        <w:rPr>
          <w:rFonts w:hint="eastAsia"/>
          <w:szCs w:val="18"/>
        </w:rPr>
        <w:t>，研究生优先录取</w:t>
      </w:r>
      <w:r w:rsidRPr="00236D94">
        <w:rPr>
          <w:szCs w:val="18"/>
        </w:rPr>
        <w:t>；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2</w:t>
      </w:r>
      <w:r w:rsidRPr="00236D94">
        <w:rPr>
          <w:szCs w:val="18"/>
        </w:rPr>
        <w:t>、具备良好的主持、演讲及专家、学习沟通能力；</w:t>
      </w:r>
    </w:p>
    <w:p w:rsidR="00236D94" w:rsidRPr="00236D94" w:rsidRDefault="00236D94" w:rsidP="00926449">
      <w:pPr>
        <w:pStyle w:val="a5"/>
        <w:rPr>
          <w:szCs w:val="18"/>
        </w:rPr>
      </w:pPr>
      <w:r w:rsidRPr="00236D94">
        <w:rPr>
          <w:szCs w:val="18"/>
        </w:rPr>
        <w:t>3</w:t>
      </w:r>
      <w:r w:rsidRPr="00236D94">
        <w:rPr>
          <w:szCs w:val="18"/>
        </w:rPr>
        <w:t>、薪资</w:t>
      </w:r>
      <w:r w:rsidRPr="00236D94">
        <w:rPr>
          <w:szCs w:val="18"/>
        </w:rPr>
        <w:t>8000-1</w:t>
      </w:r>
      <w:r w:rsidR="00926449">
        <w:rPr>
          <w:rFonts w:hint="eastAsia"/>
          <w:szCs w:val="18"/>
        </w:rPr>
        <w:t>2</w:t>
      </w:r>
      <w:r w:rsidRPr="00236D94">
        <w:rPr>
          <w:szCs w:val="18"/>
        </w:rPr>
        <w:t>000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 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 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 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 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公司福利：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生产双运拥有优质、完善的福利待遇机制，为员工的工作与生活提供保障，让员工有家一般的归属感。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1</w:t>
      </w:r>
      <w:r w:rsidRPr="00236D94">
        <w:rPr>
          <w:szCs w:val="18"/>
        </w:rPr>
        <w:t>、</w:t>
      </w:r>
      <w:r w:rsidRPr="00236D94">
        <w:rPr>
          <w:szCs w:val="18"/>
        </w:rPr>
        <w:t> </w:t>
      </w:r>
      <w:r w:rsidRPr="00236D94">
        <w:rPr>
          <w:szCs w:val="18"/>
        </w:rPr>
        <w:t>工时制度：五天八小时工作制；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2</w:t>
      </w:r>
      <w:r w:rsidRPr="00236D94">
        <w:rPr>
          <w:szCs w:val="18"/>
        </w:rPr>
        <w:t>、</w:t>
      </w:r>
      <w:r w:rsidRPr="00236D94">
        <w:rPr>
          <w:szCs w:val="18"/>
        </w:rPr>
        <w:t> </w:t>
      </w:r>
      <w:r w:rsidRPr="00236D94">
        <w:rPr>
          <w:szCs w:val="18"/>
        </w:rPr>
        <w:t>五险一金：为员工购买社保，缴纳住房公积金；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3</w:t>
      </w:r>
      <w:r w:rsidRPr="00236D94">
        <w:rPr>
          <w:szCs w:val="18"/>
        </w:rPr>
        <w:t>、工作餐：公司自有食堂</w:t>
      </w:r>
      <w:r w:rsidR="00125912">
        <w:rPr>
          <w:rFonts w:hint="eastAsia"/>
          <w:szCs w:val="18"/>
        </w:rPr>
        <w:t>（分地区）</w:t>
      </w:r>
      <w:r w:rsidRPr="00236D94">
        <w:rPr>
          <w:szCs w:val="18"/>
        </w:rPr>
        <w:t>；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4</w:t>
      </w:r>
      <w:r w:rsidRPr="00236D94">
        <w:rPr>
          <w:szCs w:val="18"/>
        </w:rPr>
        <w:t>、</w:t>
      </w:r>
      <w:r w:rsidRPr="00236D94">
        <w:rPr>
          <w:szCs w:val="18"/>
        </w:rPr>
        <w:t>  </w:t>
      </w:r>
      <w:r w:rsidRPr="00236D94">
        <w:rPr>
          <w:szCs w:val="18"/>
        </w:rPr>
        <w:t>贺金、慰问金</w:t>
      </w:r>
      <w:r w:rsidR="00125912">
        <w:rPr>
          <w:rFonts w:hint="eastAsia"/>
          <w:szCs w:val="18"/>
        </w:rPr>
        <w:t>、节日礼</w:t>
      </w:r>
      <w:r w:rsidRPr="00236D94">
        <w:rPr>
          <w:szCs w:val="18"/>
        </w:rPr>
        <w:t>金发放；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5</w:t>
      </w:r>
      <w:r w:rsidRPr="00236D94">
        <w:rPr>
          <w:szCs w:val="18"/>
        </w:rPr>
        <w:t>、</w:t>
      </w:r>
      <w:r w:rsidRPr="00236D94">
        <w:rPr>
          <w:szCs w:val="18"/>
        </w:rPr>
        <w:t>  </w:t>
      </w:r>
      <w:r w:rsidRPr="00236D94">
        <w:rPr>
          <w:szCs w:val="18"/>
        </w:rPr>
        <w:t>奖金：完善的绩效考核及奖金体系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6</w:t>
      </w:r>
      <w:r w:rsidRPr="00236D94">
        <w:rPr>
          <w:szCs w:val="18"/>
        </w:rPr>
        <w:t>、</w:t>
      </w:r>
      <w:r w:rsidRPr="00236D94">
        <w:rPr>
          <w:szCs w:val="18"/>
        </w:rPr>
        <w:t>  </w:t>
      </w:r>
      <w:r w:rsidRPr="00236D94">
        <w:rPr>
          <w:szCs w:val="18"/>
        </w:rPr>
        <w:t>假期：完善的带薪年假、婚假、产假、陪产假、法定假；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7</w:t>
      </w:r>
      <w:r w:rsidRPr="00236D94">
        <w:rPr>
          <w:szCs w:val="18"/>
        </w:rPr>
        <w:t>、</w:t>
      </w:r>
      <w:r w:rsidRPr="00236D94">
        <w:rPr>
          <w:szCs w:val="18"/>
        </w:rPr>
        <w:t>  </w:t>
      </w:r>
      <w:r w:rsidRPr="00236D94">
        <w:rPr>
          <w:szCs w:val="18"/>
        </w:rPr>
        <w:t>办公环境：</w:t>
      </w:r>
      <w:r w:rsidRPr="00236D94">
        <w:rPr>
          <w:szCs w:val="18"/>
        </w:rPr>
        <w:t>5A</w:t>
      </w:r>
      <w:r w:rsidRPr="00236D94">
        <w:rPr>
          <w:szCs w:val="18"/>
        </w:rPr>
        <w:t>级写字楼，优雅舒适，良好的企业氛围；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lastRenderedPageBreak/>
        <w:t>8</w:t>
      </w:r>
      <w:r w:rsidRPr="00236D94">
        <w:rPr>
          <w:szCs w:val="18"/>
        </w:rPr>
        <w:t>、</w:t>
      </w:r>
      <w:r w:rsidRPr="00236D94">
        <w:rPr>
          <w:szCs w:val="18"/>
        </w:rPr>
        <w:t>  </w:t>
      </w:r>
      <w:r w:rsidRPr="00236D94">
        <w:rPr>
          <w:szCs w:val="18"/>
        </w:rPr>
        <w:t>住宿：安全舒适的住宿环境；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9</w:t>
      </w:r>
      <w:r w:rsidRPr="00236D94">
        <w:rPr>
          <w:szCs w:val="18"/>
        </w:rPr>
        <w:t>、</w:t>
      </w:r>
      <w:r w:rsidRPr="00236D94">
        <w:rPr>
          <w:szCs w:val="18"/>
        </w:rPr>
        <w:t>  </w:t>
      </w:r>
      <w:r w:rsidRPr="00236D94">
        <w:rPr>
          <w:szCs w:val="18"/>
        </w:rPr>
        <w:t>晋升机会：公司为员工提供了公平、公正、公开的晋升机会，您的努力决定了您的未来。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 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 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以上职位一经录用提供住宿。欢迎各地学子报名。</w:t>
      </w:r>
      <w:hyperlink r:id="rId7" w:history="1">
        <w:r w:rsidRPr="00236D94">
          <w:rPr>
            <w:rStyle w:val="a6"/>
            <w:color w:val="auto"/>
            <w:szCs w:val="18"/>
            <w:u w:val="none"/>
          </w:rPr>
          <w:t>请将个人简历发送到</w:t>
        </w:r>
        <w:r w:rsidRPr="00236D94">
          <w:rPr>
            <w:rStyle w:val="a6"/>
            <w:color w:val="auto"/>
            <w:szCs w:val="18"/>
            <w:u w:val="none"/>
          </w:rPr>
          <w:t>gwyd1303@163.com</w:t>
        </w:r>
      </w:hyperlink>
      <w:r w:rsidRPr="00236D94">
        <w:rPr>
          <w:szCs w:val="18"/>
        </w:rPr>
        <w:t>，也可直接电话邀约面试时间</w:t>
      </w:r>
      <w:r w:rsidRPr="00236D94">
        <w:rPr>
          <w:szCs w:val="18"/>
        </w:rPr>
        <w:t>0531-83532159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公司地址：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山东省济南市市中区二环南路</w:t>
      </w:r>
      <w:r w:rsidRPr="00236D94">
        <w:rPr>
          <w:szCs w:val="18"/>
        </w:rPr>
        <w:t>2666</w:t>
      </w:r>
      <w:r w:rsidRPr="00236D94">
        <w:rPr>
          <w:szCs w:val="18"/>
        </w:rPr>
        <w:t>号鲁能国际中心</w:t>
      </w:r>
      <w:r w:rsidRPr="00236D94">
        <w:rPr>
          <w:szCs w:val="18"/>
        </w:rPr>
        <w:t>10</w:t>
      </w:r>
      <w:r w:rsidRPr="00236D94">
        <w:rPr>
          <w:szCs w:val="18"/>
        </w:rPr>
        <w:t>层</w:t>
      </w:r>
      <w:r w:rsidRPr="00236D94">
        <w:rPr>
          <w:szCs w:val="18"/>
        </w:rPr>
        <w:t>1002</w:t>
      </w:r>
      <w:r w:rsidRPr="00236D94">
        <w:rPr>
          <w:szCs w:val="18"/>
        </w:rPr>
        <w:t>、</w:t>
      </w:r>
      <w:r w:rsidRPr="00236D94">
        <w:rPr>
          <w:szCs w:val="18"/>
        </w:rPr>
        <w:t>1003</w:t>
      </w:r>
      <w:r w:rsidRPr="00236D94">
        <w:rPr>
          <w:szCs w:val="18"/>
        </w:rPr>
        <w:t>、</w:t>
      </w:r>
      <w:r w:rsidRPr="00236D94">
        <w:rPr>
          <w:szCs w:val="18"/>
        </w:rPr>
        <w:t>1004</w:t>
      </w:r>
      <w:r w:rsidRPr="00236D94">
        <w:rPr>
          <w:szCs w:val="18"/>
        </w:rPr>
        <w:t>单元</w:t>
      </w:r>
    </w:p>
    <w:p w:rsidR="00236D94" w:rsidRPr="00236D94" w:rsidRDefault="00236D94" w:rsidP="00236D94">
      <w:pPr>
        <w:pStyle w:val="a5"/>
        <w:rPr>
          <w:szCs w:val="18"/>
        </w:rPr>
      </w:pPr>
      <w:r w:rsidRPr="00236D94">
        <w:rPr>
          <w:szCs w:val="18"/>
        </w:rPr>
        <w:t>公司官网：</w:t>
      </w:r>
      <w:r w:rsidRPr="00236D94">
        <w:rPr>
          <w:szCs w:val="18"/>
        </w:rPr>
        <w:t>http:www.sdscsy.com</w:t>
      </w:r>
    </w:p>
    <w:p w:rsidR="00F71030" w:rsidRPr="00236D94" w:rsidRDefault="00F71030" w:rsidP="009F29C5">
      <w:pPr>
        <w:pStyle w:val="a5"/>
      </w:pPr>
    </w:p>
    <w:sectPr w:rsidR="00F71030" w:rsidRPr="00236D94" w:rsidSect="00E02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335" w:rsidRDefault="00EA0335" w:rsidP="003D3E5A">
      <w:r>
        <w:separator/>
      </w:r>
    </w:p>
  </w:endnote>
  <w:endnote w:type="continuationSeparator" w:id="1">
    <w:p w:rsidR="00EA0335" w:rsidRDefault="00EA0335" w:rsidP="003D3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335" w:rsidRDefault="00EA0335" w:rsidP="003D3E5A">
      <w:r>
        <w:separator/>
      </w:r>
    </w:p>
  </w:footnote>
  <w:footnote w:type="continuationSeparator" w:id="1">
    <w:p w:rsidR="00EA0335" w:rsidRDefault="00EA0335" w:rsidP="003D3E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6455B"/>
    <w:multiLevelType w:val="hybridMultilevel"/>
    <w:tmpl w:val="285E0F70"/>
    <w:lvl w:ilvl="0" w:tplc="B672B8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3E5A"/>
    <w:rsid w:val="000175A4"/>
    <w:rsid w:val="00125912"/>
    <w:rsid w:val="00163AE0"/>
    <w:rsid w:val="00191F55"/>
    <w:rsid w:val="001B54A9"/>
    <w:rsid w:val="001B5E61"/>
    <w:rsid w:val="001D5ADD"/>
    <w:rsid w:val="00236D94"/>
    <w:rsid w:val="00291938"/>
    <w:rsid w:val="003D3E5A"/>
    <w:rsid w:val="004863C5"/>
    <w:rsid w:val="005B75FE"/>
    <w:rsid w:val="005C39A4"/>
    <w:rsid w:val="006270F5"/>
    <w:rsid w:val="00750328"/>
    <w:rsid w:val="00753269"/>
    <w:rsid w:val="007B3035"/>
    <w:rsid w:val="007C6004"/>
    <w:rsid w:val="007E544C"/>
    <w:rsid w:val="008A1DCC"/>
    <w:rsid w:val="00926449"/>
    <w:rsid w:val="009C24EE"/>
    <w:rsid w:val="009D53E0"/>
    <w:rsid w:val="009F29C5"/>
    <w:rsid w:val="00A86695"/>
    <w:rsid w:val="00AC210A"/>
    <w:rsid w:val="00B00C0B"/>
    <w:rsid w:val="00B1646F"/>
    <w:rsid w:val="00BA59D3"/>
    <w:rsid w:val="00C83B7A"/>
    <w:rsid w:val="00C83C84"/>
    <w:rsid w:val="00C92FAC"/>
    <w:rsid w:val="00D00C1B"/>
    <w:rsid w:val="00DD4B6F"/>
    <w:rsid w:val="00E020E8"/>
    <w:rsid w:val="00E9058D"/>
    <w:rsid w:val="00EA0335"/>
    <w:rsid w:val="00F35C5B"/>
    <w:rsid w:val="00F71030"/>
    <w:rsid w:val="00F87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3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3E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3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3E5A"/>
    <w:rPr>
      <w:sz w:val="18"/>
      <w:szCs w:val="18"/>
    </w:rPr>
  </w:style>
  <w:style w:type="paragraph" w:styleId="a5">
    <w:name w:val="No Spacing"/>
    <w:uiPriority w:val="1"/>
    <w:qFormat/>
    <w:rsid w:val="009F29C5"/>
    <w:pPr>
      <w:widowControl w:val="0"/>
      <w:jc w:val="both"/>
    </w:pPr>
  </w:style>
  <w:style w:type="character" w:styleId="a6">
    <w:name w:val="Hyperlink"/>
    <w:basedOn w:val="a0"/>
    <w:uiPriority w:val="99"/>
    <w:unhideWhenUsed/>
    <w:rsid w:val="004863C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36D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4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6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E8%AF%B7%E5%B0%86%E4%B8%AA%E4%BA%BA%E7%AE%80%E5%8E%86%E5%8F%91%E9%80%81%E5%88%B0gwyd1303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165</Words>
  <Characters>947</Characters>
  <Application>Microsoft Office Word</Application>
  <DocSecurity>0</DocSecurity>
  <Lines>7</Lines>
  <Paragraphs>2</Paragraphs>
  <ScaleCrop>false</ScaleCrop>
  <Company>P R C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2017-07-19T02:01:00Z</dcterms:created>
  <dcterms:modified xsi:type="dcterms:W3CDTF">2017-11-27T08:50:00Z</dcterms:modified>
</cp:coreProperties>
</file>