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2E" w:rsidRPr="00A43C8D" w:rsidRDefault="00DA732E" w:rsidP="00CD7246">
      <w:pPr>
        <w:jc w:val="center"/>
        <w:rPr>
          <w:rFonts w:ascii="宋体" w:eastAsia="宋体" w:hAnsi="宋体"/>
          <w:b/>
          <w:color w:val="000000" w:themeColor="text1"/>
          <w:sz w:val="52"/>
          <w:szCs w:val="52"/>
        </w:rPr>
      </w:pPr>
      <w:r w:rsidRPr="00A43C8D">
        <w:rPr>
          <w:rFonts w:ascii="宋体" w:eastAsia="宋体" w:hAnsi="宋体" w:hint="eastAsia"/>
          <w:b/>
          <w:color w:val="000000" w:themeColor="text1"/>
          <w:sz w:val="52"/>
          <w:szCs w:val="52"/>
        </w:rPr>
        <w:t>和易电子有限公司</w:t>
      </w:r>
    </w:p>
    <w:p w:rsidR="00DA732E" w:rsidRPr="00A43C8D" w:rsidRDefault="00557F13" w:rsidP="004627CC">
      <w:pPr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A43C8D">
        <w:rPr>
          <w:rFonts w:ascii="宋体" w:eastAsia="宋体" w:hAnsi="宋体" w:hint="eastAsia"/>
          <w:b/>
          <w:color w:val="000000" w:themeColor="text1"/>
          <w:sz w:val="36"/>
          <w:szCs w:val="36"/>
        </w:rPr>
        <w:t>2017校园招聘</w:t>
      </w:r>
    </w:p>
    <w:p w:rsidR="00CD7246" w:rsidRPr="00A43C8D" w:rsidRDefault="006D0688" w:rsidP="00575CBA">
      <w:pPr>
        <w:ind w:firstLineChars="200" w:firstLine="602"/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庆云县和易电子</w:t>
      </w:r>
      <w:r w:rsidR="009C6B54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有限公司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是一家刚刚成立的公司</w:t>
      </w:r>
      <w:r w:rsidR="009F674E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，主攻方向是高端的薄膜电子电路，小型精益</w:t>
      </w:r>
      <w:r w:rsidR="001F10CD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膜具</w:t>
      </w:r>
      <w:r w:rsidR="009F674E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</w:t>
      </w:r>
      <w:r w:rsidR="00B61222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小型精益冷冲</w:t>
      </w:r>
      <w:r w:rsidR="00D458B8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，高精度刀模，薄膜热成型膜具，</w:t>
      </w:r>
      <w:r w:rsidR="00A843A1" w:rsidRPr="00A43C8D">
        <w:rPr>
          <w:rFonts w:ascii="宋体" w:eastAsia="宋体" w:hAnsi="宋体"/>
          <w:b/>
          <w:color w:val="000000" w:themeColor="text1"/>
          <w:sz w:val="30"/>
          <w:szCs w:val="30"/>
        </w:rPr>
        <w:t>PVC</w:t>
      </w:r>
      <w:r w:rsidR="002B46D3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、</w:t>
      </w:r>
      <w:r w:rsidR="00A843A1" w:rsidRPr="00A43C8D">
        <w:rPr>
          <w:rFonts w:ascii="宋体" w:eastAsia="宋体" w:hAnsi="宋体"/>
          <w:b/>
          <w:color w:val="000000" w:themeColor="text1"/>
          <w:sz w:val="30"/>
          <w:szCs w:val="30"/>
        </w:rPr>
        <w:t>PET</w:t>
      </w:r>
      <w:r w:rsidR="002B46D3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、</w:t>
      </w:r>
      <w:r w:rsidR="002B46D3" w:rsidRPr="00A43C8D">
        <w:rPr>
          <w:rFonts w:ascii="宋体" w:eastAsia="宋体" w:hAnsi="宋体"/>
          <w:b/>
          <w:color w:val="000000" w:themeColor="text1"/>
          <w:sz w:val="30"/>
          <w:szCs w:val="30"/>
        </w:rPr>
        <w:t>PMMA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的</w:t>
      </w:r>
      <w:r w:rsidR="002B46D3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精益</w:t>
      </w:r>
      <w:r w:rsidR="004D189A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激光切割，彩色平面设计、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高端电子平面设计</w:t>
      </w:r>
      <w:r w:rsidR="00D458B8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输出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，日本高精度彩色UV输出，</w:t>
      </w:r>
      <w:r w:rsidR="009F674E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精益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电子燃器件，</w:t>
      </w:r>
      <w:r w:rsidR="004D189A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精益冲压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</w:t>
      </w:r>
      <w:r w:rsidR="004D189A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精益</w:t>
      </w:r>
      <w:r w:rsidR="00B61222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薄膜热成型，</w:t>
      </w:r>
      <w:r w:rsidR="00D458B8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精密线切割，精密小型数控加工机床，金属加工成型，各种复杂铝板精艺加工成型。</w:t>
      </w:r>
    </w:p>
    <w:p w:rsidR="00CD7246" w:rsidRPr="00A43C8D" w:rsidRDefault="00CD7246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C82E4E" w:rsidRPr="00A43C8D" w:rsidRDefault="00F53046" w:rsidP="00575CBA">
      <w:pPr>
        <w:ind w:firstLineChars="200" w:firstLine="602"/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我们的制造理念是：</w:t>
      </w:r>
      <w:r w:rsidR="006C370A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追寻国际质量最优，技术最新的行业发展，是我们公司</w:t>
      </w:r>
      <w:r w:rsidR="00D458B8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发展的坐标</w:t>
      </w:r>
      <w:r w:rsidR="009C6B54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。</w:t>
      </w:r>
      <w:r w:rsidR="002F08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我们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所有</w:t>
      </w:r>
      <w:r w:rsidR="002F08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的</w:t>
      </w:r>
      <w:r w:rsidR="00A843A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制造理念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，我们制造出的产品</w:t>
      </w:r>
      <w:r w:rsidR="009C6B54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均为国际电子行业的一流水平。</w:t>
      </w:r>
      <w:r w:rsidR="00F07701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公司决策架构完全基于移动互联网思维，组织形式完全适应高端电子定制，组织形态具备创新需求。</w:t>
      </w:r>
    </w:p>
    <w:p w:rsidR="00575CBA" w:rsidRPr="00A43C8D" w:rsidRDefault="00575CBA" w:rsidP="00575CBA">
      <w:pPr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</w:p>
    <w:p w:rsidR="00C37894" w:rsidRPr="00A43C8D" w:rsidRDefault="00827F47" w:rsidP="0077567C">
      <w:pPr>
        <w:ind w:firstLineChars="200" w:firstLine="602"/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公司初期规模一百人，在招聘中，我们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全面突破传统企业的人才理念和竞争机制，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学历只是一方面，具备工匠精神的人是不限定学历的。在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人才的选用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上不拘一格，选用的范围也是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五湖四海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。在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公司设备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上，我们</w:t>
      </w:r>
      <w:r w:rsidR="00202750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尽可能</w:t>
      </w:r>
      <w:r w:rsidR="004B42A3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使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用计算机驱动控制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，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即使是一件手工设备也是高精度</w:t>
      </w:r>
      <w:r w:rsidR="00D458B8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。</w:t>
      </w:r>
      <w:r w:rsidR="00202750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一流的优秀</w:t>
      </w:r>
      <w:r w:rsidR="004B42A3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品质是公司未来能够生存的基本理念和基本</w:t>
      </w:r>
      <w:r w:rsidR="00CD7246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判断。</w:t>
      </w:r>
    </w:p>
    <w:p w:rsidR="00917CFB" w:rsidRPr="00A43C8D" w:rsidRDefault="00C37894" w:rsidP="00917CFB">
      <w:pPr>
        <w:ind w:firstLineChars="200" w:firstLine="602"/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lastRenderedPageBreak/>
        <w:t>山东是孔孟之乡，我们公司位于山东德州庆云县，企业</w:t>
      </w:r>
      <w:r w:rsidR="00917C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很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注重中国传统文化，注重全员的人文精神分享，乐意组织丰富的人文活动，让员工得到全面的发展。</w:t>
      </w:r>
      <w:r w:rsidR="00917C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欢迎对我们企业理念认同的同学加入我们！</w:t>
      </w:r>
      <w:r w:rsidR="002F08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让我们</w:t>
      </w:r>
      <w:r w:rsidR="002F08FB" w:rsidRPr="00A43C8D">
        <w:rPr>
          <w:rFonts w:ascii="宋体" w:eastAsia="宋体" w:hAnsi="宋体"/>
          <w:b/>
          <w:color w:val="000000" w:themeColor="text1"/>
          <w:sz w:val="30"/>
          <w:szCs w:val="30"/>
        </w:rPr>
        <w:t>“撸起袖子加油干”</w:t>
      </w:r>
      <w:r w:rsidR="002F08FB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！</w:t>
      </w:r>
    </w:p>
    <w:p w:rsidR="0077567C" w:rsidRPr="00A43C8D" w:rsidRDefault="0077567C" w:rsidP="00917CFB">
      <w:pPr>
        <w:ind w:firstLineChars="200" w:firstLine="602"/>
        <w:rPr>
          <w:rFonts w:ascii="宋体" w:eastAsia="宋体" w:hAnsi="宋体"/>
          <w:b/>
          <w:color w:val="000000" w:themeColor="text1"/>
          <w:sz w:val="30"/>
          <w:szCs w:val="30"/>
        </w:rPr>
      </w:pPr>
    </w:p>
    <w:p w:rsidR="00504445" w:rsidRPr="00A43C8D" w:rsidRDefault="00504445" w:rsidP="004627CC">
      <w:pPr>
        <w:pStyle w:val="a3"/>
        <w:jc w:val="both"/>
        <w:rPr>
          <w:rFonts w:ascii="宋体" w:eastAsia="宋体" w:hAnsi="宋体" w:cstheme="minorBidi"/>
          <w:b w:val="0"/>
          <w:bCs w:val="0"/>
          <w:color w:val="000000" w:themeColor="text1"/>
          <w:sz w:val="30"/>
          <w:szCs w:val="30"/>
          <w:u w:val="single"/>
        </w:rPr>
      </w:pPr>
      <w:r w:rsidRPr="00A43C8D">
        <w:rPr>
          <w:rFonts w:ascii="宋体" w:eastAsia="宋体" w:hAnsi="宋体" w:cstheme="minorBidi"/>
          <w:b w:val="0"/>
          <w:bCs w:val="0"/>
          <w:color w:val="000000" w:themeColor="text1"/>
          <w:sz w:val="30"/>
          <w:szCs w:val="30"/>
        </w:rPr>
        <w:t>请将简历以如下格式：“学校_姓名_专业_投递岗位”，发送至：</w:t>
      </w:r>
    </w:p>
    <w:p w:rsidR="0077567C" w:rsidRPr="00A43C8D" w:rsidRDefault="000D49CB" w:rsidP="00917CFB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noProof/>
          <w:color w:val="000000" w:themeColor="text1"/>
          <w:sz w:val="30"/>
          <w:szCs w:val="30"/>
        </w:rPr>
        <w:drawing>
          <wp:inline distT="0" distB="0" distL="0" distR="0">
            <wp:extent cx="2590800" cy="2206516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和易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37" cy="223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45" w:rsidRPr="00A43C8D" w:rsidRDefault="00917CFB" w:rsidP="00917CFB">
      <w:pPr>
        <w:jc w:val="center"/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扫码加HR微信，开启您与企业直接对话的窗口</w:t>
      </w:r>
    </w:p>
    <w:p w:rsidR="00917CFB" w:rsidRPr="00A43C8D" w:rsidRDefault="00917CFB" w:rsidP="00917CFB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F053FE" w:rsidRPr="00A43C8D" w:rsidRDefault="0012549E" w:rsidP="00917CFB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董事长助理</w:t>
      </w:r>
      <w:r w:rsidR="00B850FA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：</w:t>
      </w:r>
    </w:p>
    <w:p w:rsidR="007E4285" w:rsidRPr="00A43C8D" w:rsidRDefault="007E4285" w:rsidP="00345FCF">
      <w:pPr>
        <w:rPr>
          <w:rFonts w:ascii="宋体" w:eastAsia="宋体" w:hAnsi="宋体" w:cs="微软雅黑"/>
          <w:kern w:val="0"/>
          <w:sz w:val="24"/>
          <w:szCs w:val="24"/>
          <w:lang w:bidi="ar"/>
        </w:rPr>
      </w:pPr>
      <w:r w:rsidRPr="00A43C8D">
        <w:rPr>
          <w:rFonts w:ascii="宋体" w:eastAsia="宋体" w:hAnsi="宋体" w:hint="eastAsia"/>
          <w:sz w:val="24"/>
          <w:szCs w:val="24"/>
        </w:rPr>
        <w:t>任职资格：</w:t>
      </w:r>
    </w:p>
    <w:p w:rsidR="007E4285" w:rsidRPr="00A43C8D" w:rsidRDefault="007E4285" w:rsidP="00345FCF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sz w:val="24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综合素质高；</w:t>
      </w:r>
    </w:p>
    <w:p w:rsidR="007E4285" w:rsidRPr="00A43C8D" w:rsidRDefault="007E4285" w:rsidP="00345FCF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sz w:val="24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踏实勤奋，积极向上，性格开朗，具有敏捷的思维及良好的沟通、协调能力；</w:t>
      </w:r>
    </w:p>
    <w:p w:rsidR="007E4285" w:rsidRPr="00A43C8D" w:rsidRDefault="007E4285" w:rsidP="00345FCF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sz w:val="24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熟练使用电脑及网络办公软件，能灵活处理公司各部门之间的关系；</w:t>
      </w:r>
    </w:p>
    <w:p w:rsidR="007E4285" w:rsidRPr="00A43C8D" w:rsidRDefault="007E4285" w:rsidP="00345FCF">
      <w:pPr>
        <w:pStyle w:val="a7"/>
        <w:numPr>
          <w:ilvl w:val="0"/>
          <w:numId w:val="11"/>
        </w:numPr>
        <w:ind w:firstLineChars="0"/>
        <w:rPr>
          <w:rFonts w:ascii="宋体" w:eastAsia="宋体" w:hAnsi="宋体"/>
          <w:sz w:val="24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能力强，可以代表董事长接待外部合作单位的负责人。</w:t>
      </w:r>
    </w:p>
    <w:p w:rsidR="007E4285" w:rsidRPr="00A43C8D" w:rsidRDefault="007E4285" w:rsidP="00917CFB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4627CC" w:rsidRPr="00A43C8D" w:rsidRDefault="0012549E" w:rsidP="00917CFB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厂长助理：</w:t>
      </w:r>
    </w:p>
    <w:p w:rsidR="004627CC" w:rsidRPr="00A43C8D" w:rsidRDefault="004627CC" w:rsidP="00345FCF">
      <w:pPr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岗位职责：</w:t>
      </w:r>
    </w:p>
    <w:p w:rsidR="007E4285" w:rsidRPr="00A43C8D" w:rsidRDefault="007E4285" w:rsidP="00345FCF">
      <w:pPr>
        <w:pStyle w:val="a7"/>
        <w:numPr>
          <w:ilvl w:val="0"/>
          <w:numId w:val="12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协助生产厂长处理好生产厂长日常事务；</w:t>
      </w:r>
    </w:p>
    <w:p w:rsidR="007E4285" w:rsidRPr="00A43C8D" w:rsidRDefault="007E4285" w:rsidP="00345FCF">
      <w:pPr>
        <w:pStyle w:val="a7"/>
        <w:numPr>
          <w:ilvl w:val="0"/>
          <w:numId w:val="12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 xml:space="preserve">协助厂长执行公司的各项规章制度及上级指令； </w:t>
      </w:r>
    </w:p>
    <w:p w:rsidR="007E4285" w:rsidRPr="00A43C8D" w:rsidRDefault="007E4285" w:rsidP="00345FCF">
      <w:pPr>
        <w:pStyle w:val="a7"/>
        <w:numPr>
          <w:ilvl w:val="0"/>
          <w:numId w:val="12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协助厂长组织、制定本工厂内部的各项规章制度；</w:t>
      </w:r>
    </w:p>
    <w:p w:rsidR="007E4285" w:rsidRPr="00A43C8D" w:rsidRDefault="007E4285" w:rsidP="00345FCF">
      <w:pPr>
        <w:pStyle w:val="a7"/>
        <w:numPr>
          <w:ilvl w:val="0"/>
          <w:numId w:val="12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lastRenderedPageBreak/>
        <w:t>负责召集企业办公</w:t>
      </w:r>
      <w:r w:rsidR="002D66BB" w:rsidRPr="00A43C8D">
        <w:rPr>
          <w:rFonts w:ascii="宋体" w:eastAsia="宋体" w:hAnsi="宋体" w:cs="微软雅黑" w:hint="eastAsia"/>
          <w:kern w:val="0"/>
          <w:sz w:val="24"/>
          <w:lang w:bidi="ar"/>
        </w:rPr>
        <w:t>会议，检查督促会议决议和厂长布置的工作任务的贯彻落实情况；</w:t>
      </w:r>
    </w:p>
    <w:p w:rsidR="007E4285" w:rsidRPr="00A43C8D" w:rsidRDefault="007E4285" w:rsidP="00345FCF">
      <w:pPr>
        <w:pStyle w:val="a7"/>
        <w:numPr>
          <w:ilvl w:val="0"/>
          <w:numId w:val="12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管理、监督食堂及宿舍的正常、有序运作，为工厂员工日常饮食起居创造良好的生活环境</w:t>
      </w:r>
      <w:r w:rsidR="002D66BB" w:rsidRPr="00A43C8D">
        <w:rPr>
          <w:rFonts w:ascii="宋体" w:eastAsia="宋体" w:hAnsi="宋体" w:cs="微软雅黑" w:hint="eastAsia"/>
          <w:kern w:val="0"/>
          <w:sz w:val="24"/>
          <w:lang w:bidi="ar"/>
        </w:rPr>
        <w:t>。</w:t>
      </w:r>
    </w:p>
    <w:p w:rsidR="002D66BB" w:rsidRPr="00A43C8D" w:rsidRDefault="002D66BB" w:rsidP="00917CFB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12549E" w:rsidRPr="00A43C8D" w:rsidRDefault="0012549E" w:rsidP="00917CFB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经理助理：</w:t>
      </w:r>
    </w:p>
    <w:p w:rsidR="00345FCF" w:rsidRPr="00A43C8D" w:rsidRDefault="00345FCF" w:rsidP="00345FCF">
      <w:pPr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岗位职责：</w:t>
      </w:r>
    </w:p>
    <w:p w:rsidR="00E4399E" w:rsidRPr="00A43C8D" w:rsidRDefault="00345FCF" w:rsidP="00345FCF">
      <w:pPr>
        <w:pStyle w:val="a7"/>
        <w:numPr>
          <w:ilvl w:val="0"/>
          <w:numId w:val="14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在</w:t>
      </w:r>
      <w:r w:rsidR="00E4399E" w:rsidRPr="00A43C8D">
        <w:rPr>
          <w:rFonts w:ascii="宋体" w:eastAsia="宋体" w:hAnsi="宋体" w:cs="微软雅黑" w:hint="eastAsia"/>
          <w:kern w:val="0"/>
          <w:sz w:val="24"/>
          <w:lang w:bidi="ar"/>
        </w:rPr>
        <w:t>经理领导下负责办公室的全面工作，</w:t>
      </w: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起到承上启下的作用；</w:t>
      </w:r>
      <w:r w:rsidR="00E4399E" w:rsidRPr="00A43C8D">
        <w:rPr>
          <w:rFonts w:ascii="宋体" w:eastAsia="宋体" w:hAnsi="宋体" w:cs="微软雅黑" w:hint="eastAsia"/>
          <w:kern w:val="0"/>
          <w:sz w:val="24"/>
          <w:lang w:bidi="ar"/>
        </w:rPr>
        <w:t xml:space="preserve">   </w:t>
      </w:r>
    </w:p>
    <w:p w:rsidR="00345FCF" w:rsidRPr="00A43C8D" w:rsidRDefault="00345FCF" w:rsidP="00345FCF">
      <w:pPr>
        <w:pStyle w:val="a7"/>
        <w:numPr>
          <w:ilvl w:val="0"/>
          <w:numId w:val="14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在</w:t>
      </w:r>
      <w:r w:rsidR="00E4399E" w:rsidRPr="00A43C8D">
        <w:rPr>
          <w:rFonts w:ascii="宋体" w:eastAsia="宋体" w:hAnsi="宋体" w:cs="微软雅黑" w:hint="eastAsia"/>
          <w:kern w:val="0"/>
          <w:sz w:val="24"/>
          <w:lang w:bidi="ar"/>
        </w:rPr>
        <w:t>经理领导下负责企业具体管理工作的布置、实施、检查、督促、落实执行情况</w:t>
      </w: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；</w:t>
      </w:r>
      <w:r w:rsidR="00E4399E" w:rsidRPr="00A43C8D">
        <w:rPr>
          <w:rFonts w:ascii="宋体" w:eastAsia="宋体" w:hAnsi="宋体" w:cs="微软雅黑" w:hint="eastAsia"/>
          <w:kern w:val="0"/>
          <w:sz w:val="24"/>
          <w:lang w:bidi="ar"/>
        </w:rPr>
        <w:t xml:space="preserve">  </w:t>
      </w:r>
    </w:p>
    <w:p w:rsidR="00E4399E" w:rsidRPr="00A43C8D" w:rsidRDefault="00E4399E" w:rsidP="00345FCF">
      <w:pPr>
        <w:pStyle w:val="a7"/>
        <w:numPr>
          <w:ilvl w:val="0"/>
          <w:numId w:val="14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协助总经理作好经营服务各项管理并督促、检查落实贯彻执行情况</w:t>
      </w:r>
      <w:r w:rsidR="00345FCF" w:rsidRPr="00A43C8D">
        <w:rPr>
          <w:rFonts w:ascii="宋体" w:eastAsia="宋体" w:hAnsi="宋体" w:cs="微软雅黑" w:hint="eastAsia"/>
          <w:kern w:val="0"/>
          <w:sz w:val="24"/>
          <w:lang w:bidi="ar"/>
        </w:rPr>
        <w:t>；</w:t>
      </w: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 xml:space="preserve">   </w:t>
      </w:r>
    </w:p>
    <w:p w:rsidR="00E4399E" w:rsidRPr="00A43C8D" w:rsidRDefault="00E4399E" w:rsidP="00345FCF">
      <w:pPr>
        <w:pStyle w:val="a7"/>
        <w:numPr>
          <w:ilvl w:val="0"/>
          <w:numId w:val="14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做好总经理办公会议和其他会议的组织工作和会议纪录。做好决议、决定等文件的起草、发布</w:t>
      </w:r>
      <w:r w:rsidR="00345FCF" w:rsidRPr="00A43C8D">
        <w:rPr>
          <w:rFonts w:ascii="宋体" w:eastAsia="宋体" w:hAnsi="宋体" w:cs="微软雅黑" w:hint="eastAsia"/>
          <w:kern w:val="0"/>
          <w:sz w:val="24"/>
          <w:lang w:bidi="ar"/>
        </w:rPr>
        <w:t>；</w:t>
      </w: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 xml:space="preserve"> </w:t>
      </w:r>
    </w:p>
    <w:p w:rsidR="002D66BB" w:rsidRPr="00A43C8D" w:rsidRDefault="00E4399E" w:rsidP="00345FCF">
      <w:pPr>
        <w:pStyle w:val="a7"/>
        <w:numPr>
          <w:ilvl w:val="0"/>
          <w:numId w:val="14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负责上级领导机关或兄弟单位领导的接待、参观工作。</w:t>
      </w:r>
    </w:p>
    <w:p w:rsidR="00345FCF" w:rsidRPr="00A43C8D" w:rsidRDefault="00345FCF" w:rsidP="00E4399E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684826" w:rsidRPr="00A43C8D" w:rsidRDefault="0012549E" w:rsidP="00917CFB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会计出纳：</w:t>
      </w:r>
    </w:p>
    <w:p w:rsidR="00684826" w:rsidRPr="00A43C8D" w:rsidRDefault="00684826" w:rsidP="00917CFB">
      <w:pPr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岗位职责：</w:t>
      </w:r>
    </w:p>
    <w:p w:rsidR="007E4285" w:rsidRPr="00A43C8D" w:rsidRDefault="007E4285" w:rsidP="00684826">
      <w:pPr>
        <w:pStyle w:val="a7"/>
        <w:numPr>
          <w:ilvl w:val="0"/>
          <w:numId w:val="15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负责日常收支的管理和核对；</w:t>
      </w:r>
    </w:p>
    <w:p w:rsidR="007E4285" w:rsidRPr="00A43C8D" w:rsidRDefault="007E4285" w:rsidP="00684826">
      <w:pPr>
        <w:pStyle w:val="a7"/>
        <w:numPr>
          <w:ilvl w:val="0"/>
          <w:numId w:val="15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办公室基本账务的核对；</w:t>
      </w:r>
    </w:p>
    <w:p w:rsidR="007E4285" w:rsidRPr="00A43C8D" w:rsidRDefault="007E4285" w:rsidP="00684826">
      <w:pPr>
        <w:pStyle w:val="a7"/>
        <w:numPr>
          <w:ilvl w:val="0"/>
          <w:numId w:val="15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负责收集和审核原始凭证，保证报销手续及原始单据的合法性、准确性；</w:t>
      </w:r>
    </w:p>
    <w:p w:rsidR="007E4285" w:rsidRPr="00A43C8D" w:rsidRDefault="007E4285" w:rsidP="00684826">
      <w:pPr>
        <w:pStyle w:val="a7"/>
        <w:numPr>
          <w:ilvl w:val="0"/>
          <w:numId w:val="15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负责登记现金、银行存款日记账并准确录入系统，按时编制银行存款余额调节表；</w:t>
      </w:r>
    </w:p>
    <w:p w:rsidR="007E4285" w:rsidRPr="00A43C8D" w:rsidRDefault="007E4285" w:rsidP="00684826">
      <w:pPr>
        <w:pStyle w:val="a7"/>
        <w:numPr>
          <w:ilvl w:val="0"/>
          <w:numId w:val="15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负责记账凭证的编号、装订；保存、归档财务相关资料。</w:t>
      </w:r>
    </w:p>
    <w:p w:rsidR="007E4285" w:rsidRPr="00A43C8D" w:rsidRDefault="007E4285" w:rsidP="00917CFB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12549E" w:rsidRPr="00A43C8D" w:rsidRDefault="0012549E" w:rsidP="00917CFB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办公室文员：</w:t>
      </w:r>
    </w:p>
    <w:p w:rsidR="00C36B1F" w:rsidRPr="00A43C8D" w:rsidRDefault="00C36B1F" w:rsidP="00917CFB">
      <w:pPr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岗位职责：</w:t>
      </w:r>
    </w:p>
    <w:p w:rsidR="002D66BB" w:rsidRPr="00A43C8D" w:rsidRDefault="002D66BB" w:rsidP="00C36B1F">
      <w:pPr>
        <w:pStyle w:val="a7"/>
        <w:numPr>
          <w:ilvl w:val="0"/>
          <w:numId w:val="16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负责企业资产配置（包括办公设备、办公用品）的管理工作，包括清点、维护、登记等；</w:t>
      </w:r>
    </w:p>
    <w:p w:rsidR="002D66BB" w:rsidRPr="00A43C8D" w:rsidRDefault="002D66BB" w:rsidP="00C36B1F">
      <w:pPr>
        <w:pStyle w:val="a7"/>
        <w:numPr>
          <w:ilvl w:val="0"/>
          <w:numId w:val="16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公司内部</w:t>
      </w:r>
      <w:r w:rsidR="00A84EA3" w:rsidRPr="00A43C8D">
        <w:rPr>
          <w:rFonts w:ascii="宋体" w:eastAsia="宋体" w:hAnsi="宋体" w:cs="微软雅黑" w:hint="eastAsia"/>
          <w:kern w:val="0"/>
          <w:sz w:val="24"/>
          <w:lang w:bidi="ar"/>
        </w:rPr>
        <w:t>数据的</w:t>
      </w: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建立与管理；</w:t>
      </w:r>
    </w:p>
    <w:p w:rsidR="002D66BB" w:rsidRPr="00A43C8D" w:rsidRDefault="002D66BB" w:rsidP="00C36B1F">
      <w:pPr>
        <w:pStyle w:val="a7"/>
        <w:numPr>
          <w:ilvl w:val="0"/>
          <w:numId w:val="16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负责与其他部门的协调工作，做好信息的上传下达；</w:t>
      </w:r>
    </w:p>
    <w:p w:rsidR="002D66BB" w:rsidRPr="00A43C8D" w:rsidRDefault="002D66BB" w:rsidP="00C36B1F">
      <w:pPr>
        <w:pStyle w:val="a7"/>
        <w:numPr>
          <w:ilvl w:val="0"/>
          <w:numId w:val="16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负责公司各部门的后勤类相关工作；</w:t>
      </w:r>
    </w:p>
    <w:p w:rsidR="00C36B1F" w:rsidRPr="00A43C8D" w:rsidRDefault="002D66BB" w:rsidP="00C36B1F">
      <w:pPr>
        <w:pStyle w:val="a7"/>
        <w:numPr>
          <w:ilvl w:val="0"/>
          <w:numId w:val="16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协助各部门做好节假日期间工作安排，包括值班安排、检查门窗、关闭电源电脑等工作。</w:t>
      </w:r>
    </w:p>
    <w:p w:rsidR="00C36B1F" w:rsidRPr="00A43C8D" w:rsidRDefault="00C36B1F" w:rsidP="00C36B1F">
      <w:pPr>
        <w:pStyle w:val="a7"/>
        <w:ind w:left="420" w:firstLineChars="0" w:firstLine="0"/>
        <w:rPr>
          <w:rFonts w:ascii="宋体" w:eastAsia="宋体" w:hAnsi="宋体" w:cs="微软雅黑"/>
          <w:kern w:val="0"/>
          <w:sz w:val="24"/>
          <w:lang w:bidi="ar"/>
        </w:rPr>
      </w:pPr>
    </w:p>
    <w:p w:rsidR="0012549E" w:rsidRPr="00A43C8D" w:rsidRDefault="0012549E" w:rsidP="0012549E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人事行政</w:t>
      </w:r>
      <w:r w:rsidR="007A5312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文员</w:t>
      </w: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：</w:t>
      </w:r>
    </w:p>
    <w:p w:rsidR="00C36B1F" w:rsidRPr="00A43C8D" w:rsidRDefault="00C36B1F" w:rsidP="0012549E">
      <w:pPr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岗位职责：</w:t>
      </w:r>
    </w:p>
    <w:p w:rsidR="002D66BB" w:rsidRPr="00A43C8D" w:rsidRDefault="002D66BB" w:rsidP="00C36B1F">
      <w:pPr>
        <w:pStyle w:val="a7"/>
        <w:numPr>
          <w:ilvl w:val="0"/>
          <w:numId w:val="17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负责招聘工作，应聘人员的预约，接待及面试；</w:t>
      </w:r>
    </w:p>
    <w:p w:rsidR="002D66BB" w:rsidRPr="00A43C8D" w:rsidRDefault="002D66BB" w:rsidP="00C36B1F">
      <w:pPr>
        <w:pStyle w:val="a7"/>
        <w:numPr>
          <w:ilvl w:val="0"/>
          <w:numId w:val="17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lastRenderedPageBreak/>
        <w:t>员工入职手续办理，员工劳动合同的签订、续签与管理；</w:t>
      </w:r>
    </w:p>
    <w:p w:rsidR="002D66BB" w:rsidRPr="00A43C8D" w:rsidRDefault="002D66BB" w:rsidP="00C36B1F">
      <w:pPr>
        <w:pStyle w:val="a7"/>
        <w:numPr>
          <w:ilvl w:val="0"/>
          <w:numId w:val="17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负责考勤及工资绩效的核算；</w:t>
      </w:r>
    </w:p>
    <w:p w:rsidR="002D66BB" w:rsidRPr="00A43C8D" w:rsidRDefault="002D66BB" w:rsidP="00C36B1F">
      <w:pPr>
        <w:pStyle w:val="a7"/>
        <w:numPr>
          <w:ilvl w:val="0"/>
          <w:numId w:val="17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负责协助各部门进行人员招聘工作，包括招聘流程、面试记录与筛选推荐等；</w:t>
      </w:r>
    </w:p>
    <w:p w:rsidR="002D66BB" w:rsidRPr="00A43C8D" w:rsidRDefault="002D66BB" w:rsidP="00C36B1F">
      <w:pPr>
        <w:pStyle w:val="a7"/>
        <w:numPr>
          <w:ilvl w:val="0"/>
          <w:numId w:val="17"/>
        </w:numPr>
        <w:ind w:firstLineChars="0"/>
        <w:rPr>
          <w:rFonts w:ascii="宋体" w:eastAsia="宋体" w:hAnsi="宋体" w:cs="微软雅黑"/>
          <w:kern w:val="0"/>
          <w:sz w:val="24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4"/>
          <w:lang w:bidi="ar"/>
        </w:rPr>
        <w:t>负责管理劳动合同、保密协议、房屋租赁协议以及各类人事行政文档。</w:t>
      </w:r>
    </w:p>
    <w:p w:rsidR="000E43D9" w:rsidRPr="00A43C8D" w:rsidRDefault="000E43D9" w:rsidP="000E43D9">
      <w:pPr>
        <w:rPr>
          <w:rFonts w:ascii="宋体" w:eastAsia="宋体" w:hAnsi="宋体" w:cs="微软雅黑" w:hint="eastAsia"/>
          <w:kern w:val="0"/>
          <w:sz w:val="24"/>
          <w:lang w:bidi="ar"/>
        </w:rPr>
      </w:pPr>
    </w:p>
    <w:p w:rsidR="002D324E" w:rsidRPr="00A43C8D" w:rsidRDefault="002D324E" w:rsidP="00BC67F9">
      <w:pPr>
        <w:rPr>
          <w:rFonts w:ascii="宋体" w:eastAsia="宋体" w:hAnsi="宋体"/>
          <w:b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彩色数码设计</w:t>
      </w:r>
      <w:r w:rsidR="00BC67F9" w:rsidRPr="00A43C8D">
        <w:rPr>
          <w:rFonts w:ascii="宋体" w:eastAsia="宋体" w:hAnsi="宋体" w:hint="eastAsia"/>
          <w:b/>
          <w:color w:val="000000" w:themeColor="text1"/>
          <w:sz w:val="30"/>
          <w:szCs w:val="30"/>
        </w:rPr>
        <w:t>：</w:t>
      </w:r>
    </w:p>
    <w:p w:rsidR="002D324E" w:rsidRPr="00A43C8D" w:rsidRDefault="002D324E" w:rsidP="002D324E">
      <w:pPr>
        <w:spacing w:line="360" w:lineRule="auto"/>
        <w:rPr>
          <w:rFonts w:ascii="宋体" w:eastAsia="宋体" w:hAnsi="宋体" w:cs="宋体"/>
          <w:sz w:val="24"/>
        </w:rPr>
      </w:pPr>
      <w:r w:rsidRPr="00A43C8D">
        <w:rPr>
          <w:rFonts w:ascii="宋体" w:eastAsia="宋体" w:hAnsi="宋体" w:cs="宋体" w:hint="eastAsia"/>
          <w:sz w:val="24"/>
        </w:rPr>
        <w:t>任职资格：</w:t>
      </w:r>
    </w:p>
    <w:p w:rsidR="002D324E" w:rsidRPr="00A43C8D" w:rsidRDefault="002D324E" w:rsidP="00816F6F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A43C8D">
        <w:rPr>
          <w:rFonts w:ascii="宋体" w:eastAsia="宋体" w:hAnsi="宋体" w:cs="宋体" w:hint="eastAsia"/>
          <w:sz w:val="24"/>
        </w:rPr>
        <w:t>对彩色有较高的敏感度；</w:t>
      </w:r>
    </w:p>
    <w:p w:rsidR="002D324E" w:rsidRPr="00A43C8D" w:rsidRDefault="002D324E" w:rsidP="00816F6F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A43C8D">
        <w:rPr>
          <w:rFonts w:ascii="宋体" w:eastAsia="宋体" w:hAnsi="宋体" w:cs="宋体" w:hint="eastAsia"/>
          <w:sz w:val="24"/>
        </w:rPr>
        <w:t>工作细致认真，具有专研精神；</w:t>
      </w:r>
    </w:p>
    <w:p w:rsidR="002D324E" w:rsidRPr="00A43C8D" w:rsidRDefault="002D324E" w:rsidP="00816F6F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A43C8D">
        <w:rPr>
          <w:rFonts w:ascii="宋体" w:eastAsia="宋体" w:hAnsi="宋体" w:cs="宋体" w:hint="eastAsia"/>
          <w:sz w:val="24"/>
        </w:rPr>
        <w:t>愿意跟着有经验的师傅学习；</w:t>
      </w:r>
    </w:p>
    <w:p w:rsidR="006C60A6" w:rsidRPr="00A43C8D" w:rsidRDefault="002D324E" w:rsidP="00816F6F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 w:cs="宋体" w:hint="eastAsia"/>
          <w:sz w:val="24"/>
        </w:rPr>
      </w:pPr>
      <w:r w:rsidRPr="00A43C8D">
        <w:rPr>
          <w:rFonts w:ascii="宋体" w:eastAsia="宋体" w:hAnsi="宋体" w:cs="宋体" w:hint="eastAsia"/>
          <w:sz w:val="24"/>
        </w:rPr>
        <w:t>如果能熟练使用彩色绘图工具软件，对彩色绘图有着天然的热爱。</w:t>
      </w:r>
    </w:p>
    <w:p w:rsidR="002D66BB" w:rsidRPr="00A43C8D" w:rsidRDefault="002D66BB" w:rsidP="00D458B8">
      <w:pPr>
        <w:rPr>
          <w:rFonts w:ascii="宋体" w:eastAsia="宋体" w:hAnsi="宋体"/>
          <w:color w:val="000000" w:themeColor="text1"/>
          <w:sz w:val="30"/>
          <w:szCs w:val="30"/>
        </w:rPr>
      </w:pPr>
    </w:p>
    <w:p w:rsidR="00C10A66" w:rsidRPr="00A43C8D" w:rsidRDefault="00C10A66" w:rsidP="002D66BB">
      <w:pPr>
        <w:pStyle w:val="a7"/>
        <w:ind w:left="420" w:firstLineChars="0" w:firstLine="0"/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招聘说明：</w:t>
      </w:r>
    </w:p>
    <w:p w:rsidR="00C10A66" w:rsidRPr="00A43C8D" w:rsidRDefault="00C10A66" w:rsidP="00C10A66">
      <w:pPr>
        <w:pStyle w:val="a7"/>
        <w:numPr>
          <w:ilvl w:val="0"/>
          <w:numId w:val="18"/>
        </w:numPr>
        <w:ind w:firstLineChars="0"/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我们招聘的岗位不限专业，只要你有热情与兴趣加入我们，我们都会认真对待；</w:t>
      </w:r>
    </w:p>
    <w:p w:rsidR="00F54C36" w:rsidRPr="00A43C8D" w:rsidRDefault="00BF6090" w:rsidP="00D458B8">
      <w:pPr>
        <w:pStyle w:val="a7"/>
        <w:numPr>
          <w:ilvl w:val="0"/>
          <w:numId w:val="18"/>
        </w:numPr>
        <w:ind w:firstLineChars="0"/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招聘的</w:t>
      </w:r>
      <w:r w:rsidR="00C10A66"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岗位</w:t>
      </w:r>
      <w:r w:rsidR="003F0C3A"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均</w:t>
      </w:r>
      <w:r w:rsidR="00C10A66"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免费提供食宿</w:t>
      </w:r>
      <w:r w:rsidR="003F0C3A"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。</w:t>
      </w:r>
    </w:p>
    <w:p w:rsidR="00EC653A" w:rsidRPr="00A43C8D" w:rsidRDefault="00EC653A" w:rsidP="00EC653A">
      <w:pPr>
        <w:pStyle w:val="a7"/>
        <w:ind w:left="780" w:firstLineChars="0" w:firstLine="0"/>
        <w:rPr>
          <w:rFonts w:ascii="宋体" w:eastAsia="宋体" w:hAnsi="宋体"/>
          <w:color w:val="000000" w:themeColor="text1"/>
          <w:sz w:val="30"/>
          <w:szCs w:val="30"/>
        </w:rPr>
      </w:pPr>
    </w:p>
    <w:p w:rsidR="00F54DF8" w:rsidRPr="00A43C8D" w:rsidRDefault="004B42A3" w:rsidP="00EA77D4">
      <w:pPr>
        <w:pStyle w:val="a3"/>
        <w:rPr>
          <w:rFonts w:ascii="宋体" w:eastAsia="宋体" w:hAnsi="宋体"/>
          <w:color w:val="000000" w:themeColor="text1"/>
          <w:sz w:val="36"/>
          <w:szCs w:val="36"/>
        </w:rPr>
      </w:pPr>
      <w:r w:rsidRPr="00A43C8D">
        <w:rPr>
          <w:rFonts w:ascii="宋体" w:eastAsia="宋体" w:hAnsi="宋体" w:hint="eastAsia"/>
          <w:color w:val="000000" w:themeColor="text1"/>
          <w:sz w:val="36"/>
          <w:szCs w:val="36"/>
        </w:rPr>
        <w:t>致正值毕业之季的大学生</w:t>
      </w:r>
    </w:p>
    <w:p w:rsidR="004B42A3" w:rsidRPr="00A43C8D" w:rsidRDefault="00F54DF8" w:rsidP="00F54C36">
      <w:pPr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各位大学生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：</w:t>
      </w:r>
    </w:p>
    <w:p w:rsidR="004B42A3" w:rsidRPr="00A43C8D" w:rsidRDefault="004B42A3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你们好！</w:t>
      </w:r>
    </w:p>
    <w:p w:rsidR="004B42A3" w:rsidRPr="00A43C8D" w:rsidRDefault="00F54DF8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现在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你们即将离开学校，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走向社会，开启新的人生阶段。面临你们的第一个问题是，如何找到一份合适自己的工作，让自己真正独立起来，而在寻找就业机会之际，许多大学更倾向于发达地区。在此向你们介绍的我们企业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在庆云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（山东德州）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，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许多学生的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第一反应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是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觉得过于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偏远，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但是，我们还是坚持写这样一封信，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哪怕只有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百分之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lastRenderedPageBreak/>
        <w:t>一</w:t>
      </w:r>
      <w:r w:rsidR="000D49CB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、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千分之一的概率，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依旧希望能让你们认识我们企业，也想知道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有没有同学</w:t>
      </w:r>
      <w:r w:rsidR="000D49CB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愿意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加入我们</w:t>
      </w:r>
      <w:r w:rsidR="0077525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让自己在艰苦和磨难中成长得</w:t>
      </w:r>
      <w:r w:rsidR="004B42A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更厚实。</w:t>
      </w:r>
    </w:p>
    <w:p w:rsidR="00323E8A" w:rsidRPr="00A43C8D" w:rsidRDefault="00F54DF8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庆云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和易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，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它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并不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是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孤立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的一个单位，是我们投资建立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的实验厂，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构想着以全国为体系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，一旦</w:t>
      </w:r>
      <w:r w:rsidR="00B033A2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庆云和易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建成，我们还会发展到全国不同的地区。正因为如此，这样的环境具备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一定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挑战，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但同时，也</w:t>
      </w:r>
      <w:r w:rsidR="00F04ADB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能够提供一个去办公室化，可以纯粹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务实实干的机会，</w:t>
      </w:r>
      <w:r w:rsidR="00323E8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是大学生真正的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用武之地。</w:t>
      </w:r>
    </w:p>
    <w:p w:rsidR="00F46EEA" w:rsidRPr="00A43C8D" w:rsidRDefault="00F54C36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随着互联网、</w:t>
      </w:r>
      <w:r w:rsidR="00F54DF8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移动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互联网，</w:t>
      </w:r>
      <w:r w:rsidR="00F54DF8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交通物流高铁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的发展，因这样的成本优势，反而让企业脱颖而出，能够沉下去，不那么浮躁，所以请具备务实精神、愿意吃苦</w:t>
      </w:r>
      <w:r w:rsidR="00F54DF8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耐劳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的同学主动和我们联系。</w:t>
      </w:r>
    </w:p>
    <w:p w:rsidR="00C37894" w:rsidRPr="00A43C8D" w:rsidRDefault="00F46EEA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大学生来了之后要承担各种各样的工作，这样对大学生长期成长更加有利，可以提高得更坚实，假以时日，随着经验的积累，实践的展开，许多大学生反而更能独当一面，担任技术行政岗的可以走向领导岗位，而我们企业由于技术的领先，理念上的互联网决策思维，还有来自全球的客户，</w:t>
      </w:r>
      <w:r w:rsidR="00F04ADB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这是一批全球最牛的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企业，大学生能获得与这些企业的决策层</w:t>
      </w:r>
      <w:r w:rsidR="00F04ADB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和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技术层打交道，这样也会让他们提高得更全面。</w:t>
      </w:r>
    </w:p>
    <w:p w:rsidR="00C37894" w:rsidRPr="00A43C8D" w:rsidRDefault="00C37894" w:rsidP="00F54C36">
      <w:pPr>
        <w:ind w:firstLineChars="200" w:firstLine="560"/>
        <w:rPr>
          <w:rFonts w:ascii="宋体" w:eastAsia="宋体" w:hAnsi="宋体" w:cs="微软雅黑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我们企业属于创新型，在选拔人才时并不要求经验丰富，因为我们认为大学生没有经验不一定是劣势，移动互联网世界的每天都在创新，我们特别需要新的思想带来创新</w:t>
      </w:r>
      <w:r w:rsidR="00765F6C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的推动</w:t>
      </w: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。</w:t>
      </w:r>
    </w:p>
    <w:p w:rsidR="00A30600" w:rsidRPr="00A43C8D" w:rsidRDefault="00F54DF8" w:rsidP="00BC67F9">
      <w:pPr>
        <w:ind w:firstLineChars="200" w:firstLine="560"/>
        <w:rPr>
          <w:rFonts w:ascii="宋体" w:eastAsia="宋体" w:hAnsi="宋体" w:cs="微软雅黑" w:hint="eastAsia"/>
          <w:kern w:val="0"/>
          <w:sz w:val="28"/>
          <w:szCs w:val="28"/>
          <w:lang w:bidi="ar"/>
        </w:rPr>
      </w:pPr>
      <w:r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当然，我们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既然是在这样的地区，</w:t>
      </w:r>
      <w:r w:rsidR="00F46EEA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那企业在生活网络文化更会给予重视提供资金</w:t>
      </w:r>
      <w:r w:rsidR="00C37894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，在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生活</w:t>
      </w:r>
      <w:r w:rsidR="00C37894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居住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条件</w:t>
      </w:r>
      <w:r w:rsidR="00C37894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方面会尽全力提供周全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，</w:t>
      </w:r>
      <w:r w:rsidR="00C37894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所以在此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热情期待</w:t>
      </w:r>
      <w:r w:rsidR="00C37894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并</w:t>
      </w:r>
      <w:r w:rsidR="00C52B17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欢迎</w:t>
      </w:r>
      <w:r w:rsidR="007A4BBE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应届毕业生</w:t>
      </w:r>
      <w:r w:rsidR="002D4303" w:rsidRPr="00A43C8D">
        <w:rPr>
          <w:rFonts w:ascii="宋体" w:eastAsia="宋体" w:hAnsi="宋体" w:cs="微软雅黑" w:hint="eastAsia"/>
          <w:kern w:val="0"/>
          <w:sz w:val="28"/>
          <w:szCs w:val="28"/>
          <w:lang w:bidi="ar"/>
        </w:rPr>
        <w:t>的加入。</w:t>
      </w:r>
    </w:p>
    <w:p w:rsidR="00A30600" w:rsidRPr="00A43C8D" w:rsidRDefault="00A30600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lastRenderedPageBreak/>
        <w:t>联系方式：</w:t>
      </w:r>
    </w:p>
    <w:p w:rsidR="00BC67F9" w:rsidRPr="00A43C8D" w:rsidRDefault="00A30600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联系人：欧女士</w:t>
      </w:r>
    </w:p>
    <w:p w:rsidR="006F7C44" w:rsidRPr="00A43C8D" w:rsidRDefault="006F7C44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联系电话：17615785032</w:t>
      </w:r>
    </w:p>
    <w:p w:rsidR="006F7C44" w:rsidRPr="00A43C8D" w:rsidRDefault="006F7C44" w:rsidP="00E35706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招聘方式：网络招聘</w:t>
      </w:r>
    </w:p>
    <w:p w:rsidR="006F7C44" w:rsidRPr="00A43C8D" w:rsidRDefault="006F7C44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简历投递邮箱：</w:t>
      </w:r>
      <w:r w:rsidR="00E35706" w:rsidRPr="00A43C8D">
        <w:rPr>
          <w:rFonts w:ascii="宋体" w:eastAsia="宋体" w:hAnsi="宋体"/>
          <w:color w:val="000000" w:themeColor="text1"/>
          <w:sz w:val="30"/>
          <w:szCs w:val="30"/>
        </w:rPr>
        <w:t xml:space="preserve"> </w:t>
      </w:r>
      <w:r w:rsidR="00BC67F9"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1625740348@</w:t>
      </w:r>
      <w:r w:rsidR="00BC67F9" w:rsidRPr="00A43C8D">
        <w:rPr>
          <w:rFonts w:ascii="宋体" w:eastAsia="宋体" w:hAnsi="宋体"/>
          <w:color w:val="000000" w:themeColor="text1"/>
          <w:sz w:val="30"/>
          <w:szCs w:val="30"/>
        </w:rPr>
        <w:t>qq.com</w:t>
      </w:r>
    </w:p>
    <w:p w:rsidR="006F7C44" w:rsidRPr="00A43C8D" w:rsidRDefault="006F7C44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招聘微信号：</w:t>
      </w:r>
      <w:proofErr w:type="spellStart"/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H</w:t>
      </w:r>
      <w:r w:rsidRPr="00A43C8D">
        <w:rPr>
          <w:rFonts w:ascii="宋体" w:eastAsia="宋体" w:hAnsi="宋体"/>
          <w:color w:val="000000" w:themeColor="text1"/>
          <w:sz w:val="30"/>
          <w:szCs w:val="30"/>
        </w:rPr>
        <w:t>eyi</w:t>
      </w:r>
      <w:proofErr w:type="spellEnd"/>
      <w:r w:rsidRPr="00A43C8D">
        <w:rPr>
          <w:rFonts w:ascii="宋体" w:eastAsia="宋体" w:hAnsi="宋体"/>
          <w:color w:val="000000" w:themeColor="text1"/>
          <w:sz w:val="30"/>
          <w:szCs w:val="30"/>
        </w:rPr>
        <w:t>-Elec</w:t>
      </w:r>
    </w:p>
    <w:p w:rsidR="00A30600" w:rsidRPr="00A43C8D" w:rsidRDefault="00A30600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公司地址：山东省德州市庆云县东辛店供电所东侧</w:t>
      </w:r>
    </w:p>
    <w:p w:rsidR="006F7C44" w:rsidRPr="00A43C8D" w:rsidRDefault="006F7C44" w:rsidP="00E35706">
      <w:pPr>
        <w:rPr>
          <w:rFonts w:ascii="宋体" w:eastAsia="宋体" w:hAnsi="宋体"/>
          <w:color w:val="000000" w:themeColor="text1"/>
          <w:sz w:val="30"/>
          <w:szCs w:val="30"/>
        </w:rPr>
      </w:pPr>
      <w:r w:rsidRPr="00A43C8D">
        <w:rPr>
          <w:rFonts w:ascii="宋体" w:eastAsia="宋体" w:hAnsi="宋体" w:hint="eastAsia"/>
          <w:color w:val="000000" w:themeColor="text1"/>
          <w:sz w:val="30"/>
          <w:szCs w:val="30"/>
        </w:rPr>
        <w:t>邮政编码：253700</w:t>
      </w:r>
      <w:bookmarkStart w:id="0" w:name="_GoBack"/>
      <w:bookmarkEnd w:id="0"/>
    </w:p>
    <w:p w:rsidR="006F7C44" w:rsidRPr="00A43C8D" w:rsidRDefault="006F7C44" w:rsidP="00B36ED0">
      <w:pPr>
        <w:rPr>
          <w:rFonts w:ascii="宋体" w:eastAsia="宋体" w:hAnsi="宋体"/>
          <w:color w:val="000000" w:themeColor="text1"/>
          <w:sz w:val="30"/>
          <w:szCs w:val="30"/>
        </w:rPr>
      </w:pPr>
    </w:p>
    <w:sectPr w:rsidR="006F7C44" w:rsidRPr="00A4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0F" w:rsidRDefault="0062740F" w:rsidP="00D458B8">
      <w:r>
        <w:separator/>
      </w:r>
    </w:p>
  </w:endnote>
  <w:endnote w:type="continuationSeparator" w:id="0">
    <w:p w:rsidR="0062740F" w:rsidRDefault="0062740F" w:rsidP="00D4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0F" w:rsidRDefault="0062740F" w:rsidP="00D458B8">
      <w:r>
        <w:separator/>
      </w:r>
    </w:p>
  </w:footnote>
  <w:footnote w:type="continuationSeparator" w:id="0">
    <w:p w:rsidR="0062740F" w:rsidRDefault="0062740F" w:rsidP="00D4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5CA"/>
    <w:multiLevelType w:val="hybridMultilevel"/>
    <w:tmpl w:val="48D2F4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372547"/>
    <w:multiLevelType w:val="hybridMultilevel"/>
    <w:tmpl w:val="71C88D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99C660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484878"/>
    <w:multiLevelType w:val="hybridMultilevel"/>
    <w:tmpl w:val="9850BB5A"/>
    <w:lvl w:ilvl="0" w:tplc="6B0621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647D62"/>
    <w:multiLevelType w:val="hybridMultilevel"/>
    <w:tmpl w:val="DC16C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AF5CF7"/>
    <w:multiLevelType w:val="hybridMultilevel"/>
    <w:tmpl w:val="4F980E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B2080F"/>
    <w:multiLevelType w:val="hybridMultilevel"/>
    <w:tmpl w:val="55203FE4"/>
    <w:lvl w:ilvl="0" w:tplc="1C9CDB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3FF304F"/>
    <w:multiLevelType w:val="hybridMultilevel"/>
    <w:tmpl w:val="0F965D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874BF6"/>
    <w:multiLevelType w:val="hybridMultilevel"/>
    <w:tmpl w:val="BFDC1022"/>
    <w:lvl w:ilvl="0" w:tplc="2ED29F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3D73B2"/>
    <w:multiLevelType w:val="hybridMultilevel"/>
    <w:tmpl w:val="AB929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B24FC5"/>
    <w:multiLevelType w:val="hybridMultilevel"/>
    <w:tmpl w:val="10A840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0537D5A"/>
    <w:multiLevelType w:val="hybridMultilevel"/>
    <w:tmpl w:val="68B45E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3F0016"/>
    <w:multiLevelType w:val="hybridMultilevel"/>
    <w:tmpl w:val="F6B65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7FA4FF5"/>
    <w:multiLevelType w:val="hybridMultilevel"/>
    <w:tmpl w:val="A3628210"/>
    <w:lvl w:ilvl="0" w:tplc="2ED29F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8DC3B26"/>
    <w:multiLevelType w:val="hybridMultilevel"/>
    <w:tmpl w:val="AD6441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A70BD9"/>
    <w:multiLevelType w:val="hybridMultilevel"/>
    <w:tmpl w:val="8B441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5909C7"/>
    <w:multiLevelType w:val="hybridMultilevel"/>
    <w:tmpl w:val="AD7AB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347CC5"/>
    <w:multiLevelType w:val="hybridMultilevel"/>
    <w:tmpl w:val="E954F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3824F56"/>
    <w:multiLevelType w:val="hybridMultilevel"/>
    <w:tmpl w:val="A99C753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C93CD8"/>
    <w:multiLevelType w:val="hybridMultilevel"/>
    <w:tmpl w:val="F6A4AAD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62F844E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B96B72"/>
    <w:multiLevelType w:val="hybridMultilevel"/>
    <w:tmpl w:val="8DA451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F8D1B79"/>
    <w:multiLevelType w:val="hybridMultilevel"/>
    <w:tmpl w:val="29586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18"/>
  </w:num>
  <w:num w:numId="6">
    <w:abstractNumId w:val="9"/>
  </w:num>
  <w:num w:numId="7">
    <w:abstractNumId w:val="19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3"/>
  </w:num>
  <w:num w:numId="13">
    <w:abstractNumId w:val="4"/>
  </w:num>
  <w:num w:numId="14">
    <w:abstractNumId w:val="20"/>
  </w:num>
  <w:num w:numId="15">
    <w:abstractNumId w:val="11"/>
  </w:num>
  <w:num w:numId="16">
    <w:abstractNumId w:val="8"/>
  </w:num>
  <w:num w:numId="17">
    <w:abstractNumId w:val="15"/>
  </w:num>
  <w:num w:numId="18">
    <w:abstractNumId w:val="5"/>
  </w:num>
  <w:num w:numId="19">
    <w:abstractNumId w:val="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A1"/>
    <w:rsid w:val="00024145"/>
    <w:rsid w:val="000D49CB"/>
    <w:rsid w:val="000E43D9"/>
    <w:rsid w:val="0012549E"/>
    <w:rsid w:val="00177E88"/>
    <w:rsid w:val="001F10CD"/>
    <w:rsid w:val="001F3D54"/>
    <w:rsid w:val="00202750"/>
    <w:rsid w:val="002853B3"/>
    <w:rsid w:val="002B46D3"/>
    <w:rsid w:val="002D324E"/>
    <w:rsid w:val="002D3748"/>
    <w:rsid w:val="002D4303"/>
    <w:rsid w:val="002D66BB"/>
    <w:rsid w:val="002F08FB"/>
    <w:rsid w:val="002F398D"/>
    <w:rsid w:val="00323E8A"/>
    <w:rsid w:val="00345FCF"/>
    <w:rsid w:val="00393950"/>
    <w:rsid w:val="003F0C3A"/>
    <w:rsid w:val="004627CC"/>
    <w:rsid w:val="004B42A3"/>
    <w:rsid w:val="004D189A"/>
    <w:rsid w:val="00504445"/>
    <w:rsid w:val="00557F13"/>
    <w:rsid w:val="00575CBA"/>
    <w:rsid w:val="005D0ECC"/>
    <w:rsid w:val="005F4B5A"/>
    <w:rsid w:val="0062740F"/>
    <w:rsid w:val="00684826"/>
    <w:rsid w:val="006C370A"/>
    <w:rsid w:val="006C60A6"/>
    <w:rsid w:val="006D0688"/>
    <w:rsid w:val="006F7C44"/>
    <w:rsid w:val="00765F6C"/>
    <w:rsid w:val="00771EA3"/>
    <w:rsid w:val="00775253"/>
    <w:rsid w:val="0077567C"/>
    <w:rsid w:val="007A4BBE"/>
    <w:rsid w:val="007A5312"/>
    <w:rsid w:val="007E4285"/>
    <w:rsid w:val="00816F6F"/>
    <w:rsid w:val="00827F47"/>
    <w:rsid w:val="00917CFB"/>
    <w:rsid w:val="00960366"/>
    <w:rsid w:val="009C6B54"/>
    <w:rsid w:val="009F674E"/>
    <w:rsid w:val="00A30600"/>
    <w:rsid w:val="00A43C8D"/>
    <w:rsid w:val="00A843A1"/>
    <w:rsid w:val="00A84EA3"/>
    <w:rsid w:val="00B033A2"/>
    <w:rsid w:val="00B36ED0"/>
    <w:rsid w:val="00B61222"/>
    <w:rsid w:val="00B850FA"/>
    <w:rsid w:val="00BC67F9"/>
    <w:rsid w:val="00BF6090"/>
    <w:rsid w:val="00C039C5"/>
    <w:rsid w:val="00C10A66"/>
    <w:rsid w:val="00C36B1F"/>
    <w:rsid w:val="00C37894"/>
    <w:rsid w:val="00C52B17"/>
    <w:rsid w:val="00C547EE"/>
    <w:rsid w:val="00C82E4E"/>
    <w:rsid w:val="00CB0E07"/>
    <w:rsid w:val="00CD7246"/>
    <w:rsid w:val="00D458B8"/>
    <w:rsid w:val="00DA732E"/>
    <w:rsid w:val="00E25AB4"/>
    <w:rsid w:val="00E35706"/>
    <w:rsid w:val="00E4399E"/>
    <w:rsid w:val="00E5090C"/>
    <w:rsid w:val="00EA77D4"/>
    <w:rsid w:val="00EB7A5A"/>
    <w:rsid w:val="00EC653A"/>
    <w:rsid w:val="00F04ADB"/>
    <w:rsid w:val="00F053FE"/>
    <w:rsid w:val="00F07701"/>
    <w:rsid w:val="00F07B71"/>
    <w:rsid w:val="00F46EEA"/>
    <w:rsid w:val="00F53046"/>
    <w:rsid w:val="00F54C36"/>
    <w:rsid w:val="00F54DF8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9011A"/>
  <w15:chartTrackingRefBased/>
  <w15:docId w15:val="{96DE47C3-1BC2-47C9-8C3E-3EB6EF8C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3E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23E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504445"/>
    <w:rPr>
      <w:color w:val="0000FF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504445"/>
    <w:rPr>
      <w:color w:val="2B579A"/>
      <w:shd w:val="clear" w:color="auto" w:fill="E6E6E6"/>
    </w:rPr>
  </w:style>
  <w:style w:type="paragraph" w:styleId="a7">
    <w:name w:val="List Paragraph"/>
    <w:basedOn w:val="a"/>
    <w:uiPriority w:val="99"/>
    <w:unhideWhenUsed/>
    <w:rsid w:val="007E4285"/>
    <w:pPr>
      <w:ind w:firstLineChars="200" w:firstLine="420"/>
    </w:pPr>
    <w:rPr>
      <w:szCs w:val="24"/>
    </w:rPr>
  </w:style>
  <w:style w:type="paragraph" w:styleId="a8">
    <w:name w:val="header"/>
    <w:basedOn w:val="a"/>
    <w:link w:val="a9"/>
    <w:uiPriority w:val="99"/>
    <w:unhideWhenUsed/>
    <w:rsid w:val="00D45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458B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45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45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yzyh-003</dc:creator>
  <cp:keywords/>
  <dc:description/>
  <cp:lastModifiedBy>yzyh-003</cp:lastModifiedBy>
  <cp:revision>48</cp:revision>
  <dcterms:created xsi:type="dcterms:W3CDTF">2017-03-17T03:02:00Z</dcterms:created>
  <dcterms:modified xsi:type="dcterms:W3CDTF">2017-03-24T06:53:00Z</dcterms:modified>
</cp:coreProperties>
</file>