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华文中宋" w:hAnsi="华文中宋" w:eastAsia="华文中宋" w:cs="华文中宋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eastAsia="zh-CN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巨野恒丰果蔬有限公司招聘简章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省农业产业化重点龙头企业——巨野恒丰果蔬有限公司，成立于2005年6月，注册资金500万元，位于巨野县南环路东段路北，占地28000多平米。目前建有加工车间、恒温库、办公楼，职工宿舍、食堂餐厅、员工活动室等生产、生活设施, 公司蒜粉（片）深加工项目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已经投产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年产脱水蔬菜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7000余吨。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公司拥有固定员工60余人（大专以上学历人员占60%），另有季节加工工人260余人。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公司拥有自营进出口权，境内外分别注册了“恒丰”与“hengfeng” 商标。主要从事果蔬产品的种植、收购贮存、加工和销售，主营苹果、梨、蜜柚、脐橙、胡萝卜、土豆、大蒜、生姜、洋葱、辣椒干等产品。出口到荷兰、德国、法国、意大利、罗马尼亚、俄罗斯、乌克兰、加拿大、美国、墨西哥、洪都拉斯、巴拿马、巴西、哥伦比亚、智利、厄瓜多尔、乌拉圭、沙特阿拉伯、阿联酋、伊朗、土耳其、印度、马来西亚、泰国、斯里兰卡、印度尼西亚等国家，年销售收入1500余万美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公司成立伊始即按照“公司+基地+农户+标准化”的模式，建立了自己的蔬菜、水果种植基地，以及农产品质量可追溯、食品安全管理等各项管理体系，进行了国内、国际认证工作。5万亩大蒜、圆葱基地通过了无公害认证，1万亩苹果、梨基地获得了绿色食品认证，五种产品连续四年通过GLOBALG.A.P.（全球良好农业操作规范）认证，从源头上保证了原料质量; HACCP(危害分析和关键控制点)、BRC(英国零售商协会)管理体系认证从加工环节保证了产品质量。为公司进一步开拓国内、国际市场打下了良好的基础。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我们一直秉承“一流的人才是建立一流企业的基础”，始终坚信“人才是企业的第一资源”。因此我们努力做到：为人才营造良好的平台和发展空间-做到事业留人；在企业的范围内实行不同分配政策-做到待遇留人；三是创造优良的文化氛围，不断强化企业内部的亲和力、凝聚力-做到文化留人。这“三个留人”是企业人力资源管理工作的核心定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巨野恒丰果蔬有限公司现已进入快速发展的轨道，欢迎各位青年才俊加盟恒丰，共创美好未来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现因业务发展需要诚招以下岗位：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一、外贸业务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岗位职责：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20" w:firstLineChars="175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负责外贸业务开拓，整理客户资料，联系客户，对客户的询 盘进行回盘；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20" w:firstLineChars="175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 在分管区域内争取订单，巩固老客户，开发新客户，根据销 售指标，制定计划及执行方案并付诸实施；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20" w:firstLineChars="175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 负责样品的申请、收集及分发，接待客户等销售辅助工作；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20" w:firstLineChars="175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4. 跟踪订单的生产进度，并及时检查生产产品是否符合客户要 求，按时安排产品的发货；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20" w:firstLineChars="175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5. 负责对账和催收货款； 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20" w:firstLineChars="175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6. 负责将提单正本、原产地、发票、箱单及时寄给客人清关；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20" w:firstLineChars="175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7. 组织客户投诉或退货的处理，并将结果反馈给公司或客户；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20" w:firstLineChars="175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8. 完成上级交办的其他工作；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20" w:firstLineChars="175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任职要求：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20" w:firstLineChars="175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大专以上学历，英语四级以上水平。两年以上外贸工作经验（优秀毕业生亦可），食品或者果蔬销售经验者优先；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20" w:firstLineChars="175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良好的沟通能力，熟练与外商沟通，独立完成接单、跟单等工作；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20" w:firstLineChars="175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了解国际贸易知识及相关产品出口知识，办公软件及网络销售平台操作熟练；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20" w:firstLineChars="175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责任心强，工作激情高，具备创新精神和开拓精神，能承受较大工作压力。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Chars="175" w:right="0" w:rightChars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薪资待遇：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2000-4000元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Chars="175" w:right="0" w:rightChars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工作地点为：菏泽市巨野县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leftChars="0" w:right="0" w:firstLine="638" w:firstLineChars="266"/>
        <w:rPr>
          <w:rFonts w:hint="default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二、化验员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岗位职责：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负责公司产品（脱水蒜粉、蒜粒）的化验工作，主要的化验项目包括：水分、灰分、大肠杆菌和菌落总数。 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公司客户索要样品的整理和收发。 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生产记录的更新与维护。 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化验室仪器药品的购置和保存。 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车间主任交办的其他临时性的工作。 </w:t>
      </w: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岗位要求： </w:t>
      </w:r>
    </w:p>
    <w:p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20" w:firstLineChars="175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大专以上学历，食品化工或粮油等相关专业，有化验员证书（食品检验工）。 </w:t>
      </w:r>
    </w:p>
    <w:p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20" w:firstLineChars="175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基础理论知识扎实，动手能力强，能着手进行公司所需要的化验项目的实施。 </w:t>
      </w:r>
    </w:p>
    <w:p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20" w:firstLineChars="175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工作作风细致、严谨，有较强的工作热情和责任感。 </w:t>
      </w: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工作地点为：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菏泽市巨野县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Chars="175" w:right="0" w:rightChars="0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薪资待遇：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2000-4000元</w:t>
      </w:r>
    </w:p>
    <w:p>
      <w:pPr>
        <w:pStyle w:val="4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库管员 </w:t>
      </w: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岗位职责：</w:t>
      </w:r>
    </w:p>
    <w:p>
      <w:pPr>
        <w:pStyle w:val="4"/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20" w:firstLineChars="175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负责仓库的收、发、储存管理。</w:t>
      </w:r>
    </w:p>
    <w:p>
      <w:pPr>
        <w:pStyle w:val="4"/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20" w:firstLineChars="175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库管员依据送货单及合格检验报告单，填写入库单，办理入库手续，入库后将合格品按规格、型号、品名分区、分类、分批堆放，做到整齐摆放、合理有序、方便生产。 </w:t>
      </w:r>
    </w:p>
    <w:p>
      <w:pPr>
        <w:pStyle w:val="4"/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20" w:firstLineChars="175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每次发生入、出库事项，应立即填写入、出库单，据实登记记账。出、入库单一式三联，分别由经办人、库房和财务部存查； </w:t>
      </w:r>
    </w:p>
    <w:p>
      <w:pPr>
        <w:pStyle w:val="4"/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20" w:firstLineChars="175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所有材料出库必须凭领料单领取，库房方可办理出库手续。 </w:t>
      </w:r>
    </w:p>
    <w:p>
      <w:pPr>
        <w:pStyle w:val="4"/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20" w:firstLineChars="175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建立材料进、出台账；明细账；材料盘存表，并在有生产任务时实时更新。 </w:t>
      </w:r>
    </w:p>
    <w:p>
      <w:pPr>
        <w:pStyle w:val="4"/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20" w:firstLineChars="175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盘存</w:t>
      </w:r>
    </w:p>
    <w:p>
      <w:pPr>
        <w:pStyle w:val="4"/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7" w:leftChars="0" w:right="0" w:rightChars="0" w:firstLine="412" w:firstLineChars="172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每月末，物资库管员对管理范围内的物品自行盘存一次，发现库存产品的盈亏、损坏、品种、规格串混等情况，要分析原因，提出预防和纠正措施，并及时汇报。 </w:t>
      </w:r>
    </w:p>
    <w:p>
      <w:pPr>
        <w:pStyle w:val="4"/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20" w:firstLineChars="172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所有盘存结果，都要在盘存表上据实反映出来，对帐物不符的，主管领导应提出处理意见，报总经理审批。 </w:t>
      </w:r>
    </w:p>
    <w:p>
      <w:pPr>
        <w:pStyle w:val="4"/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20" w:firstLineChars="175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库房要保持整洁，业务无关人员不准进入，认真做好“三防”工作（防火、防盗、防破坏）。</w:t>
      </w:r>
    </w:p>
    <w:p>
      <w:pPr>
        <w:pStyle w:val="4"/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20" w:firstLineChars="175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统计车间生产费用以及简单的成本核算工作。 </w:t>
      </w:r>
    </w:p>
    <w:p>
      <w:pPr>
        <w:pStyle w:val="4"/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20" w:firstLineChars="175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车间卫生的管理及工人排班通知。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岗位要求：</w:t>
      </w:r>
    </w:p>
    <w:p>
      <w:pPr>
        <w:pStyle w:val="4"/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7" w:leftChars="0" w:right="0" w:rightChars="0" w:firstLine="412" w:firstLineChars="172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学历不限，有一年以上仓库管理经验，要求有驾驶叉车经验，有财务基础者优先。 </w:t>
      </w:r>
    </w:p>
    <w:p>
      <w:pPr>
        <w:pStyle w:val="4"/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7" w:leftChars="0" w:right="0" w:rightChars="0" w:firstLine="412" w:firstLineChars="172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熟悉Excel、Word等Office应用软件。 </w:t>
      </w:r>
    </w:p>
    <w:p>
      <w:pPr>
        <w:pStyle w:val="4"/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7" w:leftChars="0" w:right="0" w:rightChars="0" w:firstLine="412" w:firstLineChars="172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做事严谨、细致，高度的责任心和团队协作精神。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工作地点：菏泽市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instrText xml:space="preserve"> HYPERLINK "http://www.juyexian.com/" \t "http://www.juyexian.com/qitaxiaoshou/_blank"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巨野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县</w:t>
      </w:r>
      <w:bookmarkStart w:id="0" w:name="_GoBack"/>
      <w:bookmarkEnd w:id="0"/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Chars="172" w:right="0" w:rightChars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薪资待遇：2000-4000元</w:t>
      </w:r>
    </w:p>
    <w:p>
      <w:pPr>
        <w:keepNext w:val="0"/>
        <w:keepLines w:val="0"/>
        <w:widowControl/>
        <w:suppressLineNumbers w:val="0"/>
        <w:spacing w:line="360" w:lineRule="auto"/>
        <w:ind w:left="0" w:leftChars="0" w:firstLine="420" w:firstLineChars="200"/>
        <w:jc w:val="left"/>
        <w:rPr>
          <w:b/>
          <w:bCs/>
          <w:color w:val="000000" w:themeColor="text1"/>
          <w:sz w:val="24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b/>
          <w:bCs/>
          <w:i w:val="0"/>
          <w:caps w:val="0"/>
          <w:color w:val="000000" w:themeColor="text1"/>
          <w:spacing w:val="0"/>
          <w:kern w:val="0"/>
          <w:sz w:val="24"/>
          <w:szCs w:val="24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有意者请将简历发送至：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office@hengfengfresh.com</w:t>
      </w:r>
    </w:p>
    <w:p>
      <w:pPr>
        <w:ind w:firstLine="480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联系方式：</w:t>
      </w:r>
    </w:p>
    <w:p>
      <w:pPr>
        <w:ind w:firstLine="480"/>
        <w:rPr>
          <w:rFonts w:hint="eastAsia"/>
          <w:b w:val="0"/>
          <w:bCs w:val="0"/>
          <w:sz w:val="24"/>
          <w:szCs w:val="32"/>
          <w:lang w:eastAsia="zh-CN"/>
        </w:rPr>
      </w:pPr>
      <w:r>
        <w:rPr>
          <w:rFonts w:hint="eastAsia"/>
          <w:b w:val="0"/>
          <w:bCs w:val="0"/>
          <w:sz w:val="24"/>
          <w:szCs w:val="32"/>
          <w:lang w:eastAsia="zh-CN"/>
        </w:rPr>
        <w:t>联系人：高经理</w:t>
      </w:r>
    </w:p>
    <w:p>
      <w:pPr>
        <w:ind w:firstLine="48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eastAsia="zh-CN"/>
        </w:rPr>
        <w:t>联系电话：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05308275988  18865036981</w:t>
      </w:r>
    </w:p>
    <w:p>
      <w:pPr>
        <w:ind w:firstLine="48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电子邮箱：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fldChar w:fldCharType="begin"/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instrText xml:space="preserve"> HYPERLINK "mailto:office@hengfengfresh.com" </w:instrTex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fldChar w:fldCharType="separate"/>
      </w:r>
      <w:r>
        <w:rPr>
          <w:rStyle w:val="6"/>
          <w:rFonts w:hint="eastAsia"/>
          <w:b w:val="0"/>
          <w:bCs w:val="0"/>
          <w:sz w:val="24"/>
          <w:szCs w:val="32"/>
          <w:lang w:val="en-US" w:eastAsia="zh-CN"/>
        </w:rPr>
        <w:t>office@hengfengfresh.com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fldChar w:fldCharType="end"/>
      </w:r>
    </w:p>
    <w:p>
      <w:pPr>
        <w:ind w:firstLine="48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联系地址：山东省菏泽市巨野县南环路东段路北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504BE"/>
    <w:multiLevelType w:val="singleLevel"/>
    <w:tmpl w:val="58A504BE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8A50505"/>
    <w:multiLevelType w:val="singleLevel"/>
    <w:tmpl w:val="58A50505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8A5055B"/>
    <w:multiLevelType w:val="singleLevel"/>
    <w:tmpl w:val="58A5055B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8A50589"/>
    <w:multiLevelType w:val="singleLevel"/>
    <w:tmpl w:val="58A50589"/>
    <w:lvl w:ilvl="0" w:tentative="0">
      <w:start w:val="3"/>
      <w:numFmt w:val="chineseCounting"/>
      <w:suff w:val="nothing"/>
      <w:lvlText w:val="%1、"/>
      <w:lvlJc w:val="left"/>
    </w:lvl>
  </w:abstractNum>
  <w:abstractNum w:abstractNumId="4">
    <w:nsid w:val="58A505A6"/>
    <w:multiLevelType w:val="singleLevel"/>
    <w:tmpl w:val="58A505A6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58A505CE"/>
    <w:multiLevelType w:val="singleLevel"/>
    <w:tmpl w:val="58A505CE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58A505EF"/>
    <w:multiLevelType w:val="singleLevel"/>
    <w:tmpl w:val="58A505EF"/>
    <w:lvl w:ilvl="0" w:tentative="0">
      <w:start w:val="7"/>
      <w:numFmt w:val="decimal"/>
      <w:suff w:val="nothing"/>
      <w:lvlText w:val="%1."/>
      <w:lvlJc w:val="left"/>
    </w:lvl>
  </w:abstractNum>
  <w:abstractNum w:abstractNumId="7">
    <w:nsid w:val="58A50619"/>
    <w:multiLevelType w:val="singleLevel"/>
    <w:tmpl w:val="58A5061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413AE"/>
    <w:rsid w:val="05B606A3"/>
    <w:rsid w:val="1A5C13BB"/>
    <w:rsid w:val="27172F25"/>
    <w:rsid w:val="2C031F52"/>
    <w:rsid w:val="2E1413AE"/>
    <w:rsid w:val="404445D2"/>
    <w:rsid w:val="43EB0CE4"/>
    <w:rsid w:val="51612155"/>
    <w:rsid w:val="5215205D"/>
    <w:rsid w:val="5F247AEF"/>
    <w:rsid w:val="65EC06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2017-02-16T01:34:00Z</dcterms:created>
  <dc:creator>Administrator</dc:creator>
  <cp:lastModifiedBy>Administrator</cp:lastModifiedBy>
  <dcterms:modified xsi:type="dcterms:W3CDTF">2017-02-16T02:22:12Z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