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D0E" w:rsidRDefault="008873E5" w:rsidP="009C215D">
      <w:pPr>
        <w:shd w:val="clear" w:color="auto" w:fill="FFFFFF"/>
        <w:adjustRightInd/>
        <w:snapToGrid/>
        <w:spacing w:before="100" w:beforeAutospacing="1" w:after="100" w:afterAutospacing="1" w:line="450" w:lineRule="atLeast"/>
        <w:ind w:firstLine="480"/>
        <w:jc w:val="center"/>
        <w:rPr>
          <w:rFonts w:ascii="方正小标宋简体" w:eastAsia="方正小标宋简体" w:hAnsi="宋体" w:cs="宋体"/>
          <w:sz w:val="41"/>
          <w:szCs w:val="41"/>
        </w:rPr>
      </w:pPr>
      <w:r>
        <w:rPr>
          <w:rFonts w:ascii="方正小标宋简体" w:eastAsia="方正小标宋简体" w:hAnsi="宋体" w:cs="宋体" w:hint="eastAsia"/>
          <w:sz w:val="41"/>
          <w:szCs w:val="41"/>
        </w:rPr>
        <w:t>山东飞翔医药科技</w:t>
      </w:r>
      <w:r w:rsidR="00D46D0B">
        <w:rPr>
          <w:rFonts w:ascii="方正小标宋简体" w:eastAsia="方正小标宋简体" w:hAnsi="宋体" w:cs="宋体" w:hint="eastAsia"/>
          <w:sz w:val="41"/>
          <w:szCs w:val="41"/>
        </w:rPr>
        <w:t>有限公司</w:t>
      </w:r>
      <w:r w:rsidR="007114BE" w:rsidRPr="007114BE">
        <w:rPr>
          <w:rFonts w:ascii="方正小标宋简体" w:eastAsia="方正小标宋简体" w:hAnsi="宋体" w:cs="宋体" w:hint="eastAsia"/>
          <w:sz w:val="41"/>
          <w:szCs w:val="41"/>
        </w:rPr>
        <w:t>招聘公告</w:t>
      </w:r>
    </w:p>
    <w:p w:rsidR="00B458DB" w:rsidRDefault="00B458DB" w:rsidP="009C215D">
      <w:pPr>
        <w:shd w:val="clear" w:color="auto" w:fill="FFFFFF"/>
        <w:adjustRightInd/>
        <w:snapToGrid/>
        <w:spacing w:before="100" w:beforeAutospacing="1" w:after="100" w:afterAutospacing="1" w:line="450" w:lineRule="atLeast"/>
        <w:ind w:firstLine="480"/>
        <w:jc w:val="center"/>
        <w:rPr>
          <w:rFonts w:ascii="方正小标宋简体" w:eastAsia="方正小标宋简体" w:hAnsi="宋体" w:cs="宋体"/>
          <w:sz w:val="41"/>
          <w:szCs w:val="41"/>
        </w:rPr>
      </w:pPr>
    </w:p>
    <w:p w:rsidR="00B458DB" w:rsidRPr="00B458DB" w:rsidRDefault="00B458DB" w:rsidP="00B458DB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bCs/>
          <w:sz w:val="29"/>
        </w:rPr>
      </w:pPr>
      <w:r w:rsidRPr="00B458DB">
        <w:rPr>
          <w:rFonts w:ascii="仿宋" w:eastAsia="仿宋" w:hAnsi="仿宋" w:cs="宋体" w:hint="eastAsia"/>
          <w:bCs/>
          <w:sz w:val="29"/>
        </w:rPr>
        <w:t>山东飞翔医药科技有限公司成立于2013年，注册资金300万元。公司总部坐落在美丽的世界风筝之都---潍坊，下设多个办事处，销售网络遍布山东，是从事药品代理销售为主的</w:t>
      </w:r>
      <w:r w:rsidRPr="00B458DB">
        <w:rPr>
          <w:rFonts w:ascii="仿宋" w:eastAsia="仿宋" w:hAnsi="仿宋" w:cs="宋体"/>
          <w:bCs/>
          <w:sz w:val="29"/>
        </w:rPr>
        <w:t>专业销售公司</w:t>
      </w:r>
      <w:r w:rsidRPr="00B458DB">
        <w:rPr>
          <w:rFonts w:ascii="仿宋" w:eastAsia="仿宋" w:hAnsi="仿宋" w:cs="宋体" w:hint="eastAsia"/>
          <w:bCs/>
          <w:sz w:val="29"/>
        </w:rPr>
        <w:t>，年销售额约1个亿。</w:t>
      </w:r>
    </w:p>
    <w:p w:rsidR="00B458DB" w:rsidRPr="00B458DB" w:rsidRDefault="00B458DB" w:rsidP="00B458DB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bCs/>
          <w:sz w:val="29"/>
        </w:rPr>
      </w:pPr>
      <w:r w:rsidRPr="00B458DB">
        <w:rPr>
          <w:rFonts w:ascii="仿宋" w:eastAsia="仿宋" w:hAnsi="仿宋" w:cs="宋体"/>
          <w:bCs/>
          <w:sz w:val="29"/>
        </w:rPr>
        <w:t>公司</w:t>
      </w:r>
      <w:r w:rsidRPr="00B458DB">
        <w:rPr>
          <w:rFonts w:ascii="仿宋" w:eastAsia="仿宋" w:hAnsi="仿宋" w:cs="宋体" w:hint="eastAsia"/>
          <w:bCs/>
          <w:sz w:val="29"/>
        </w:rPr>
        <w:t>以心脑血管产品为主打产品，拥有目前国内比</w:t>
      </w:r>
      <w:r w:rsidR="007474F2">
        <w:rPr>
          <w:rFonts w:ascii="仿宋" w:eastAsia="仿宋" w:hAnsi="仿宋" w:cs="宋体" w:hint="eastAsia"/>
          <w:bCs/>
          <w:sz w:val="29"/>
        </w:rPr>
        <w:t>较前沿的治疗性重磅产品（如：丁苯酞、依达拉奉、银杏二萜内酯、依叶</w:t>
      </w:r>
      <w:r w:rsidRPr="00B458DB">
        <w:rPr>
          <w:rFonts w:ascii="仿宋" w:eastAsia="仿宋" w:hAnsi="仿宋" w:cs="宋体" w:hint="eastAsia"/>
          <w:bCs/>
          <w:sz w:val="29"/>
        </w:rPr>
        <w:t>等）。与石药集团、恩必普药业、吉林博大制药、江苏康缘药业、北京舒泰神等知名企业保持长期战略合作关系</w:t>
      </w:r>
      <w:r w:rsidRPr="00B458DB">
        <w:rPr>
          <w:rFonts w:ascii="仿宋" w:eastAsia="仿宋" w:hAnsi="仿宋" w:cs="宋体"/>
          <w:bCs/>
          <w:sz w:val="29"/>
        </w:rPr>
        <w:t>。</w:t>
      </w:r>
    </w:p>
    <w:p w:rsidR="003345E9" w:rsidRPr="00B458DB" w:rsidRDefault="00B458DB" w:rsidP="00B458DB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bCs/>
          <w:sz w:val="29"/>
        </w:rPr>
      </w:pPr>
      <w:r w:rsidRPr="00B458DB">
        <w:rPr>
          <w:rFonts w:ascii="仿宋" w:eastAsia="仿宋" w:hAnsi="仿宋" w:cs="宋体" w:hint="eastAsia"/>
          <w:bCs/>
          <w:sz w:val="29"/>
        </w:rPr>
        <w:t>公司拥有一支优秀的年轻的管理团队、营销团队，形成了“敬业、诚信、创新、激情”的企业文化，“关爱生命、共享健康”的企业宗旨。公司致力于为有志青年提供一个实现梦想、实现自我的舞台，机遇与挑战并存，期待您的加入。</w:t>
      </w:r>
    </w:p>
    <w:p w:rsidR="00B458DB" w:rsidRPr="00B458DB" w:rsidRDefault="00B458DB" w:rsidP="00B458DB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b/>
          <w:bCs/>
          <w:sz w:val="29"/>
        </w:rPr>
      </w:pPr>
      <w:r w:rsidRPr="00B458DB">
        <w:rPr>
          <w:rFonts w:ascii="仿宋" w:eastAsia="仿宋" w:hAnsi="仿宋" w:cs="宋体" w:hint="eastAsia"/>
          <w:b/>
          <w:bCs/>
          <w:sz w:val="29"/>
        </w:rPr>
        <w:t>一、招聘职位：</w:t>
      </w:r>
    </w:p>
    <w:p w:rsidR="00B458DB" w:rsidRDefault="00B458DB" w:rsidP="00B458DB">
      <w:pPr>
        <w:ind w:firstLine="480"/>
      </w:pPr>
      <w:r>
        <w:rPr>
          <w:rFonts w:hint="eastAsia"/>
        </w:rPr>
        <w:t>1</w:t>
      </w:r>
      <w:r w:rsidR="00DB65E9">
        <w:rPr>
          <w:rFonts w:hint="eastAsia"/>
        </w:rPr>
        <w:t>、医药销售代表</w:t>
      </w:r>
    </w:p>
    <w:p w:rsidR="00B458DB" w:rsidRDefault="00B458DB" w:rsidP="00B458DB">
      <w:pPr>
        <w:ind w:firstLine="480"/>
      </w:pPr>
      <w:r>
        <w:rPr>
          <w:rFonts w:hint="eastAsia"/>
        </w:rPr>
        <w:t>2</w:t>
      </w:r>
      <w:r>
        <w:rPr>
          <w:rFonts w:hint="eastAsia"/>
        </w:rPr>
        <w:t>、医学影像技术支持</w:t>
      </w:r>
    </w:p>
    <w:p w:rsidR="00B458DB" w:rsidRDefault="00B458DB" w:rsidP="00B458DB">
      <w:pPr>
        <w:ind w:firstLine="48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DB65E9">
        <w:rPr>
          <w:rFonts w:hint="eastAsia"/>
        </w:rPr>
        <w:t>社区医药销售代表</w:t>
      </w:r>
    </w:p>
    <w:p w:rsidR="00B458DB" w:rsidRDefault="00B458DB" w:rsidP="00B458DB">
      <w:pPr>
        <w:ind w:firstLine="48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、招商专员</w:t>
      </w:r>
    </w:p>
    <w:p w:rsidR="00DB65E9" w:rsidRDefault="00DB65E9" w:rsidP="00B458DB">
      <w:pPr>
        <w:ind w:firstLine="480"/>
      </w:pPr>
      <w:r>
        <w:rPr>
          <w:rFonts w:hint="eastAsia"/>
        </w:rPr>
        <w:t>5</w:t>
      </w:r>
      <w:r>
        <w:rPr>
          <w:rFonts w:hint="eastAsia"/>
        </w:rPr>
        <w:t>、酒庄前台（学历不限，形象气质优）</w:t>
      </w:r>
    </w:p>
    <w:p w:rsidR="00B458DB" w:rsidRPr="00393BC8" w:rsidRDefault="00B458DB" w:rsidP="00B458DB">
      <w:pPr>
        <w:ind w:firstLine="480"/>
        <w:rPr>
          <w:b/>
        </w:rPr>
      </w:pPr>
      <w:r w:rsidRPr="00393BC8">
        <w:rPr>
          <w:rFonts w:hint="eastAsia"/>
          <w:b/>
        </w:rPr>
        <w:t>任职要求：</w:t>
      </w:r>
    </w:p>
    <w:p w:rsidR="00393BC8" w:rsidRDefault="00393BC8" w:rsidP="00393BC8">
      <w:pPr>
        <w:pStyle w:val="a7"/>
        <w:numPr>
          <w:ilvl w:val="0"/>
          <w:numId w:val="6"/>
        </w:numPr>
        <w:ind w:firstLineChars="0"/>
      </w:pPr>
      <w:r>
        <w:rPr>
          <w:rFonts w:hint="eastAsia"/>
        </w:rPr>
        <w:t>医学、药学、护理学、影像学、生物工程等专业，大专以上学历；</w:t>
      </w:r>
    </w:p>
    <w:p w:rsidR="00393BC8" w:rsidRDefault="00393BC8" w:rsidP="00393BC8">
      <w:pPr>
        <w:pStyle w:val="a7"/>
        <w:numPr>
          <w:ilvl w:val="0"/>
          <w:numId w:val="6"/>
        </w:numPr>
        <w:ind w:firstLineChars="0"/>
      </w:pPr>
      <w:r>
        <w:rPr>
          <w:rFonts w:hint="eastAsia"/>
        </w:rPr>
        <w:t>具备良好的沟通能力，较强的影响力，计划与执行能力与客户服务意识；</w:t>
      </w:r>
    </w:p>
    <w:p w:rsidR="00393BC8" w:rsidRDefault="00393BC8" w:rsidP="00393BC8">
      <w:pPr>
        <w:pStyle w:val="a7"/>
        <w:numPr>
          <w:ilvl w:val="0"/>
          <w:numId w:val="6"/>
        </w:numPr>
        <w:ind w:firstLineChars="0"/>
      </w:pPr>
      <w:r>
        <w:rPr>
          <w:rFonts w:hint="eastAsia"/>
        </w:rPr>
        <w:t>为人诚实、勤奋、敬业、乐观、开朗、工作积极主动；</w:t>
      </w:r>
    </w:p>
    <w:p w:rsidR="00393BC8" w:rsidRDefault="00393BC8" w:rsidP="00393BC8">
      <w:pPr>
        <w:pStyle w:val="a7"/>
        <w:numPr>
          <w:ilvl w:val="0"/>
          <w:numId w:val="6"/>
        </w:numPr>
        <w:ind w:firstLineChars="0"/>
      </w:pPr>
      <w:r>
        <w:rPr>
          <w:rFonts w:hint="eastAsia"/>
        </w:rPr>
        <w:t>有优秀的团队合作能力和协调能力。</w:t>
      </w:r>
    </w:p>
    <w:p w:rsidR="00393BC8" w:rsidRPr="00B458DB" w:rsidRDefault="00393BC8" w:rsidP="00393BC8">
      <w:pPr>
        <w:pStyle w:val="a7"/>
        <w:ind w:left="1200" w:firstLineChars="0" w:firstLine="0"/>
      </w:pPr>
    </w:p>
    <w:p w:rsidR="007114BE" w:rsidRPr="00E80247" w:rsidRDefault="007114BE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4"/>
          <w:szCs w:val="24"/>
        </w:rPr>
      </w:pPr>
      <w:r w:rsidRPr="00E80247">
        <w:rPr>
          <w:rFonts w:ascii="仿宋" w:eastAsia="仿宋" w:hAnsi="仿宋" w:cs="宋体" w:hint="eastAsia"/>
          <w:b/>
          <w:bCs/>
          <w:sz w:val="29"/>
        </w:rPr>
        <w:lastRenderedPageBreak/>
        <w:t>二、工作地点</w:t>
      </w:r>
    </w:p>
    <w:p w:rsidR="007114BE" w:rsidRPr="00E80247" w:rsidRDefault="008873E5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4"/>
          <w:szCs w:val="24"/>
        </w:rPr>
      </w:pPr>
      <w:r w:rsidRPr="00E80247">
        <w:rPr>
          <w:rFonts w:ascii="仿宋" w:eastAsia="仿宋" w:hAnsi="仿宋" w:cs="宋体" w:hint="eastAsia"/>
          <w:sz w:val="29"/>
          <w:szCs w:val="29"/>
        </w:rPr>
        <w:t>潍坊、济南、</w:t>
      </w:r>
      <w:r w:rsidR="00D46D0B">
        <w:rPr>
          <w:rFonts w:ascii="仿宋" w:eastAsia="仿宋" w:hAnsi="仿宋" w:cs="宋体" w:hint="eastAsia"/>
          <w:sz w:val="29"/>
          <w:szCs w:val="29"/>
        </w:rPr>
        <w:t>青岛、临沂、</w:t>
      </w:r>
      <w:r w:rsidRPr="00E80247">
        <w:rPr>
          <w:rFonts w:ascii="仿宋" w:eastAsia="仿宋" w:hAnsi="仿宋" w:cs="宋体" w:hint="eastAsia"/>
          <w:sz w:val="29"/>
          <w:szCs w:val="29"/>
        </w:rPr>
        <w:t>菏泽、滨州、</w:t>
      </w:r>
      <w:r w:rsidR="00B458DB">
        <w:rPr>
          <w:rFonts w:ascii="仿宋" w:eastAsia="仿宋" w:hAnsi="仿宋" w:cs="宋体" w:hint="eastAsia"/>
          <w:sz w:val="29"/>
          <w:szCs w:val="29"/>
        </w:rPr>
        <w:t>淄博、济宁</w:t>
      </w:r>
    </w:p>
    <w:p w:rsidR="006326D6" w:rsidRDefault="007114BE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b/>
          <w:bCs/>
          <w:sz w:val="29"/>
        </w:rPr>
      </w:pPr>
      <w:r w:rsidRPr="00E80247">
        <w:rPr>
          <w:rFonts w:ascii="仿宋" w:eastAsia="仿宋" w:hAnsi="仿宋" w:cs="宋体" w:hint="eastAsia"/>
          <w:b/>
          <w:bCs/>
          <w:sz w:val="29"/>
        </w:rPr>
        <w:t>三、</w:t>
      </w:r>
      <w:r w:rsidR="006326D6">
        <w:rPr>
          <w:rFonts w:ascii="仿宋" w:eastAsia="仿宋" w:hAnsi="仿宋" w:cs="宋体" w:hint="eastAsia"/>
          <w:b/>
          <w:bCs/>
          <w:sz w:val="29"/>
        </w:rPr>
        <w:t>福利待遇</w:t>
      </w:r>
    </w:p>
    <w:p w:rsidR="006326D6" w:rsidRDefault="006326D6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bCs/>
          <w:sz w:val="29"/>
        </w:rPr>
      </w:pPr>
      <w:r w:rsidRPr="006326D6">
        <w:rPr>
          <w:rFonts w:ascii="仿宋" w:eastAsia="仿宋" w:hAnsi="仿宋" w:cs="宋体" w:hint="eastAsia"/>
          <w:bCs/>
          <w:sz w:val="29"/>
        </w:rPr>
        <w:t>六险、健康体检、节日福利、生日福利、集体旅游、交通补助、完善的晋升机制等等。</w:t>
      </w:r>
    </w:p>
    <w:p w:rsidR="006326D6" w:rsidRPr="006326D6" w:rsidRDefault="006326D6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b/>
          <w:bCs/>
          <w:sz w:val="29"/>
        </w:rPr>
      </w:pPr>
      <w:r w:rsidRPr="006326D6">
        <w:rPr>
          <w:rFonts w:ascii="仿宋" w:eastAsia="仿宋" w:hAnsi="仿宋" w:cs="宋体" w:hint="eastAsia"/>
          <w:b/>
          <w:bCs/>
          <w:sz w:val="29"/>
        </w:rPr>
        <w:t>四、薪资待遇</w:t>
      </w:r>
    </w:p>
    <w:p w:rsidR="006326D6" w:rsidRPr="006326D6" w:rsidRDefault="006326D6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bCs/>
          <w:sz w:val="29"/>
        </w:rPr>
      </w:pPr>
      <w:r>
        <w:rPr>
          <w:rFonts w:ascii="仿宋" w:eastAsia="仿宋" w:hAnsi="仿宋" w:cs="宋体" w:hint="eastAsia"/>
          <w:bCs/>
          <w:sz w:val="29"/>
        </w:rPr>
        <w:t>年薪6万——10万</w:t>
      </w:r>
    </w:p>
    <w:p w:rsidR="007114BE" w:rsidRPr="00E80247" w:rsidRDefault="006326D6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sz w:val="29"/>
        </w:rPr>
        <w:t>五、</w:t>
      </w:r>
      <w:r w:rsidR="007114BE" w:rsidRPr="00E80247">
        <w:rPr>
          <w:rFonts w:ascii="仿宋" w:eastAsia="仿宋" w:hAnsi="仿宋" w:cs="宋体" w:hint="eastAsia"/>
          <w:b/>
          <w:bCs/>
          <w:sz w:val="29"/>
        </w:rPr>
        <w:t>报名方法</w:t>
      </w:r>
    </w:p>
    <w:p w:rsidR="00D83CC4" w:rsidRPr="00E80247" w:rsidRDefault="007114BE" w:rsidP="00745A11">
      <w:pPr>
        <w:shd w:val="clear" w:color="auto" w:fill="FFFFFF"/>
        <w:adjustRightInd/>
        <w:snapToGrid/>
        <w:spacing w:before="100" w:beforeAutospacing="1" w:after="100" w:afterAutospacing="1" w:line="276" w:lineRule="auto"/>
        <w:ind w:firstLine="480"/>
        <w:mirrorIndents/>
        <w:rPr>
          <w:rFonts w:ascii="仿宋" w:eastAsia="仿宋" w:hAnsi="仿宋"/>
          <w:color w:val="000000"/>
          <w:sz w:val="29"/>
          <w:szCs w:val="29"/>
          <w:shd w:val="clear" w:color="auto" w:fill="FFFFFF"/>
        </w:rPr>
      </w:pPr>
      <w:r w:rsidRPr="00E80247">
        <w:rPr>
          <w:rFonts w:ascii="仿宋" w:eastAsia="仿宋" w:hAnsi="仿宋" w:cs="宋体" w:hint="eastAsia"/>
          <w:sz w:val="29"/>
          <w:szCs w:val="29"/>
        </w:rPr>
        <w:t>1、有意应聘者请将word</w:t>
      </w:r>
      <w:r w:rsidR="00781E9A" w:rsidRPr="00E80247">
        <w:rPr>
          <w:rFonts w:ascii="仿宋" w:eastAsia="仿宋" w:hAnsi="仿宋" w:cs="宋体" w:hint="eastAsia"/>
          <w:sz w:val="29"/>
          <w:szCs w:val="29"/>
        </w:rPr>
        <w:t>版</w:t>
      </w:r>
      <w:r w:rsidRPr="00E80247">
        <w:rPr>
          <w:rFonts w:ascii="仿宋" w:eastAsia="仿宋" w:hAnsi="仿宋" w:cs="宋体" w:hint="eastAsia"/>
          <w:sz w:val="29"/>
          <w:szCs w:val="29"/>
        </w:rPr>
        <w:t>个人简历以附件的形式发送邮件至</w:t>
      </w:r>
      <w:r w:rsidR="000C5093" w:rsidRPr="00EC6A61">
        <w:rPr>
          <w:rFonts w:ascii="仿宋" w:eastAsia="仿宋" w:hAnsi="仿宋" w:cs="宋体"/>
          <w:sz w:val="29"/>
          <w:szCs w:val="29"/>
        </w:rPr>
        <w:t>m13046488225@163.com</w:t>
      </w:r>
      <w:r w:rsidRPr="00E80247">
        <w:rPr>
          <w:rFonts w:ascii="仿宋" w:eastAsia="仿宋" w:hAnsi="仿宋" w:cs="宋体" w:hint="eastAsia"/>
          <w:sz w:val="29"/>
          <w:szCs w:val="29"/>
        </w:rPr>
        <w:t>，简历的文件名和邮件主题请参照：</w:t>
      </w:r>
      <w:r w:rsidR="00D83CC4" w:rsidRPr="00E80247">
        <w:rPr>
          <w:rFonts w:ascii="仿宋" w:eastAsia="仿宋" w:hAnsi="仿宋" w:cs="宋体" w:hint="eastAsia"/>
          <w:sz w:val="29"/>
          <w:szCs w:val="29"/>
        </w:rPr>
        <w:t>邮件主题为“学校名称+学历+专业+姓名+应聘职位”</w:t>
      </w:r>
    </w:p>
    <w:p w:rsidR="007114BE" w:rsidRPr="00E80247" w:rsidRDefault="00D83CC4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4"/>
          <w:szCs w:val="24"/>
        </w:rPr>
      </w:pPr>
      <w:r w:rsidRPr="00E80247">
        <w:rPr>
          <w:rFonts w:ascii="仿宋" w:eastAsia="仿宋" w:hAnsi="仿宋" w:cs="宋体" w:hint="eastAsia"/>
          <w:sz w:val="29"/>
          <w:szCs w:val="29"/>
        </w:rPr>
        <w:t>2</w:t>
      </w:r>
      <w:r w:rsidR="007114BE" w:rsidRPr="00E80247">
        <w:rPr>
          <w:rFonts w:ascii="仿宋" w:eastAsia="仿宋" w:hAnsi="仿宋" w:cs="宋体" w:hint="eastAsia"/>
          <w:sz w:val="29"/>
          <w:szCs w:val="29"/>
        </w:rPr>
        <w:t>、我们将通过</w:t>
      </w:r>
      <w:r w:rsidR="008873E5" w:rsidRPr="00E80247">
        <w:rPr>
          <w:rFonts w:ascii="仿宋" w:eastAsia="仿宋" w:hAnsi="仿宋" w:cs="宋体" w:hint="eastAsia"/>
          <w:sz w:val="29"/>
          <w:szCs w:val="29"/>
        </w:rPr>
        <w:t>电话、邮件</w:t>
      </w:r>
      <w:r w:rsidR="009C215D" w:rsidRPr="00E80247">
        <w:rPr>
          <w:rFonts w:ascii="仿宋" w:eastAsia="仿宋" w:hAnsi="仿宋" w:cs="宋体" w:hint="eastAsia"/>
          <w:sz w:val="29"/>
          <w:szCs w:val="29"/>
        </w:rPr>
        <w:t>、微信</w:t>
      </w:r>
      <w:r w:rsidR="007114BE" w:rsidRPr="00E80247">
        <w:rPr>
          <w:rFonts w:ascii="仿宋" w:eastAsia="仿宋" w:hAnsi="仿宋" w:cs="宋体" w:hint="eastAsia"/>
          <w:sz w:val="29"/>
          <w:szCs w:val="29"/>
        </w:rPr>
        <w:t>与应聘者联系，请保持关注。</w:t>
      </w:r>
    </w:p>
    <w:p w:rsidR="008873E5" w:rsidRPr="00E80247" w:rsidRDefault="006326D6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b/>
          <w:bCs/>
          <w:sz w:val="29"/>
        </w:rPr>
      </w:pPr>
      <w:r>
        <w:rPr>
          <w:rFonts w:ascii="仿宋" w:eastAsia="仿宋" w:hAnsi="仿宋" w:cs="宋体" w:hint="eastAsia"/>
          <w:b/>
          <w:bCs/>
          <w:sz w:val="29"/>
        </w:rPr>
        <w:t>六</w:t>
      </w:r>
      <w:r w:rsidR="003345E9" w:rsidRPr="00E80247">
        <w:rPr>
          <w:rFonts w:ascii="仿宋" w:eastAsia="仿宋" w:hAnsi="仿宋" w:cs="宋体" w:hint="eastAsia"/>
          <w:b/>
          <w:bCs/>
          <w:sz w:val="29"/>
        </w:rPr>
        <w:t>、</w:t>
      </w:r>
      <w:r w:rsidR="008873E5" w:rsidRPr="00E80247">
        <w:rPr>
          <w:rFonts w:ascii="仿宋" w:eastAsia="仿宋" w:hAnsi="仿宋" w:cs="宋体" w:hint="eastAsia"/>
          <w:b/>
          <w:bCs/>
          <w:sz w:val="29"/>
        </w:rPr>
        <w:t>联系方式</w:t>
      </w:r>
    </w:p>
    <w:p w:rsidR="007114BE" w:rsidRPr="00E80247" w:rsidRDefault="007114BE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4"/>
          <w:szCs w:val="24"/>
        </w:rPr>
      </w:pPr>
      <w:r w:rsidRPr="00E80247">
        <w:rPr>
          <w:rFonts w:ascii="仿宋" w:eastAsia="仿宋" w:hAnsi="仿宋" w:cs="宋体" w:hint="eastAsia"/>
          <w:sz w:val="29"/>
          <w:szCs w:val="29"/>
        </w:rPr>
        <w:t>地址：</w:t>
      </w:r>
      <w:r w:rsidR="008873E5" w:rsidRPr="00E80247">
        <w:rPr>
          <w:rFonts w:ascii="仿宋" w:eastAsia="仿宋" w:hAnsi="仿宋" w:cs="宋体" w:hint="eastAsia"/>
          <w:sz w:val="29"/>
          <w:szCs w:val="29"/>
        </w:rPr>
        <w:t>潍坊市</w:t>
      </w:r>
      <w:r w:rsidR="0080117A">
        <w:rPr>
          <w:rFonts w:ascii="仿宋" w:eastAsia="仿宋" w:hAnsi="仿宋" w:cs="宋体" w:hint="eastAsia"/>
          <w:sz w:val="29"/>
          <w:szCs w:val="29"/>
        </w:rPr>
        <w:t>新华路宝通东街交叉口泰和大厦8楼</w:t>
      </w:r>
    </w:p>
    <w:p w:rsidR="008873E5" w:rsidRPr="00E80247" w:rsidRDefault="008873E5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9"/>
          <w:szCs w:val="29"/>
        </w:rPr>
      </w:pPr>
      <w:r w:rsidRPr="00E80247">
        <w:rPr>
          <w:rFonts w:ascii="仿宋" w:eastAsia="仿宋" w:hAnsi="仿宋" w:cs="宋体" w:hint="eastAsia"/>
          <w:sz w:val="29"/>
          <w:szCs w:val="29"/>
        </w:rPr>
        <w:t>联系人：沙经理</w:t>
      </w:r>
    </w:p>
    <w:p w:rsidR="007114BE" w:rsidRDefault="00E80247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9"/>
          <w:szCs w:val="29"/>
        </w:rPr>
      </w:pPr>
      <w:r w:rsidRPr="00E80247">
        <w:rPr>
          <w:rFonts w:ascii="仿宋" w:eastAsia="仿宋" w:hAnsi="仿宋" w:cs="宋体" w:hint="eastAsia"/>
          <w:sz w:val="29"/>
          <w:szCs w:val="29"/>
        </w:rPr>
        <w:t>联系电话</w:t>
      </w:r>
      <w:r w:rsidR="008873E5" w:rsidRPr="00E80247">
        <w:rPr>
          <w:rFonts w:ascii="仿宋" w:eastAsia="仿宋" w:hAnsi="仿宋" w:cs="宋体" w:hint="eastAsia"/>
          <w:sz w:val="29"/>
          <w:szCs w:val="29"/>
        </w:rPr>
        <w:t>：</w:t>
      </w:r>
      <w:r w:rsidR="00EC6A61">
        <w:rPr>
          <w:rFonts w:ascii="仿宋" w:eastAsia="仿宋" w:hAnsi="仿宋" w:cs="宋体" w:hint="eastAsia"/>
          <w:sz w:val="29"/>
          <w:szCs w:val="29"/>
        </w:rPr>
        <w:t>13046488225</w:t>
      </w:r>
    </w:p>
    <w:p w:rsidR="003151F7" w:rsidRPr="00E80247" w:rsidRDefault="003151F7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9"/>
          <w:szCs w:val="29"/>
        </w:rPr>
      </w:pPr>
      <w:r>
        <w:rPr>
          <w:rFonts w:ascii="仿宋" w:eastAsia="仿宋" w:hAnsi="仿宋" w:cs="宋体" w:hint="eastAsia"/>
          <w:sz w:val="29"/>
          <w:szCs w:val="29"/>
        </w:rPr>
        <w:t>公司网址：</w:t>
      </w:r>
      <w:r w:rsidRPr="003151F7">
        <w:rPr>
          <w:rFonts w:ascii="仿宋" w:eastAsia="仿宋" w:hAnsi="仿宋" w:cs="宋体"/>
          <w:sz w:val="29"/>
          <w:szCs w:val="29"/>
        </w:rPr>
        <w:t>http://www.feixiangyiyao.icoc.me/</w:t>
      </w:r>
    </w:p>
    <w:p w:rsidR="008873E5" w:rsidRPr="00EC6A61" w:rsidRDefault="008873E5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color w:val="000000" w:themeColor="text1"/>
          <w:sz w:val="29"/>
          <w:szCs w:val="29"/>
        </w:rPr>
      </w:pPr>
      <w:r w:rsidRPr="00E80247">
        <w:rPr>
          <w:rFonts w:ascii="仿宋" w:eastAsia="仿宋" w:hAnsi="仿宋" w:cs="宋体"/>
          <w:sz w:val="29"/>
          <w:szCs w:val="29"/>
        </w:rPr>
        <w:t>E</w:t>
      </w:r>
      <w:r w:rsidRPr="00E80247">
        <w:rPr>
          <w:rFonts w:ascii="仿宋" w:eastAsia="仿宋" w:hAnsi="仿宋" w:cs="宋体" w:hint="eastAsia"/>
          <w:sz w:val="29"/>
          <w:szCs w:val="29"/>
        </w:rPr>
        <w:t>mail:</w:t>
      </w:r>
      <w:r w:rsidR="00EC6A61" w:rsidRPr="00EC6A61">
        <w:rPr>
          <w:rFonts w:ascii="simsun" w:hAnsi="simsun"/>
          <w:color w:val="000000" w:themeColor="text1"/>
          <w:sz w:val="33"/>
          <w:szCs w:val="33"/>
          <w:shd w:val="clear" w:color="auto" w:fill="F9F9F9"/>
        </w:rPr>
        <w:t xml:space="preserve"> </w:t>
      </w:r>
      <w:r w:rsidR="00EC6A61" w:rsidRPr="00EC6A61">
        <w:rPr>
          <w:rFonts w:ascii="仿宋" w:eastAsia="仿宋" w:hAnsi="仿宋" w:cs="宋体"/>
          <w:sz w:val="29"/>
          <w:szCs w:val="29"/>
        </w:rPr>
        <w:t>m13046488225@163.com</w:t>
      </w:r>
    </w:p>
    <w:p w:rsidR="007114BE" w:rsidRDefault="009C215D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9"/>
          <w:szCs w:val="29"/>
        </w:rPr>
      </w:pPr>
      <w:r w:rsidRPr="00E80247">
        <w:rPr>
          <w:rFonts w:ascii="仿宋" w:eastAsia="仿宋" w:hAnsi="仿宋" w:cs="宋体" w:hint="eastAsia"/>
          <w:sz w:val="29"/>
          <w:szCs w:val="29"/>
        </w:rPr>
        <w:t>微信号：</w:t>
      </w:r>
      <w:r w:rsidR="00EC6A61">
        <w:rPr>
          <w:rFonts w:ascii="仿宋" w:eastAsia="仿宋" w:hAnsi="仿宋" w:cs="宋体" w:hint="eastAsia"/>
          <w:sz w:val="29"/>
          <w:szCs w:val="29"/>
        </w:rPr>
        <w:t>13046488225</w:t>
      </w:r>
    </w:p>
    <w:p w:rsidR="00A846A2" w:rsidRDefault="00A846A2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9"/>
          <w:szCs w:val="29"/>
        </w:rPr>
      </w:pPr>
    </w:p>
    <w:p w:rsidR="00A846A2" w:rsidRDefault="00A846A2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9"/>
          <w:szCs w:val="29"/>
        </w:rPr>
      </w:pPr>
    </w:p>
    <w:p w:rsidR="00A846A2" w:rsidRPr="00E80247" w:rsidRDefault="00A846A2" w:rsidP="00E80247">
      <w:pPr>
        <w:shd w:val="clear" w:color="auto" w:fill="FFFFFF"/>
        <w:adjustRightInd/>
        <w:snapToGrid/>
        <w:spacing w:before="100" w:beforeAutospacing="1" w:after="100" w:afterAutospacing="1"/>
        <w:ind w:firstLine="480"/>
        <w:mirrorIndents/>
        <w:rPr>
          <w:rFonts w:ascii="仿宋" w:eastAsia="仿宋" w:hAnsi="仿宋" w:cs="宋体"/>
          <w:sz w:val="29"/>
          <w:szCs w:val="29"/>
        </w:rPr>
      </w:pPr>
    </w:p>
    <w:sectPr w:rsidR="00A846A2" w:rsidRPr="00E8024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9DC" w:rsidRDefault="005819DC" w:rsidP="002B395A">
      <w:pPr>
        <w:spacing w:after="0"/>
      </w:pPr>
      <w:r>
        <w:separator/>
      </w:r>
    </w:p>
  </w:endnote>
  <w:endnote w:type="continuationSeparator" w:id="0">
    <w:p w:rsidR="005819DC" w:rsidRDefault="005819DC" w:rsidP="002B395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9DC" w:rsidRDefault="005819DC" w:rsidP="002B395A">
      <w:pPr>
        <w:spacing w:after="0"/>
      </w:pPr>
      <w:r>
        <w:separator/>
      </w:r>
    </w:p>
  </w:footnote>
  <w:footnote w:type="continuationSeparator" w:id="0">
    <w:p w:rsidR="005819DC" w:rsidRDefault="005819DC" w:rsidP="002B395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01CF"/>
    <w:multiLevelType w:val="hybridMultilevel"/>
    <w:tmpl w:val="7398FBD6"/>
    <w:lvl w:ilvl="0" w:tplc="04688DB2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72B7B45"/>
    <w:multiLevelType w:val="hybridMultilevel"/>
    <w:tmpl w:val="DC10E4A0"/>
    <w:lvl w:ilvl="0" w:tplc="7B722DDC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auto"/>
        <w:sz w:val="29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684879"/>
    <w:multiLevelType w:val="hybridMultilevel"/>
    <w:tmpl w:val="76807ECE"/>
    <w:lvl w:ilvl="0" w:tplc="AB52070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13C5076"/>
    <w:multiLevelType w:val="hybridMultilevel"/>
    <w:tmpl w:val="1B3C2F74"/>
    <w:lvl w:ilvl="0" w:tplc="9182C64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F06ADA"/>
    <w:multiLevelType w:val="hybridMultilevel"/>
    <w:tmpl w:val="D8AA77CA"/>
    <w:lvl w:ilvl="0" w:tplc="99DE80F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51237291"/>
    <w:multiLevelType w:val="hybridMultilevel"/>
    <w:tmpl w:val="154C8430"/>
    <w:lvl w:ilvl="0" w:tplc="B58C5444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5093"/>
    <w:rsid w:val="000C5E0C"/>
    <w:rsid w:val="000C6259"/>
    <w:rsid w:val="00103031"/>
    <w:rsid w:val="00110DF3"/>
    <w:rsid w:val="001176EF"/>
    <w:rsid w:val="00221DF3"/>
    <w:rsid w:val="002B130B"/>
    <w:rsid w:val="002B395A"/>
    <w:rsid w:val="002D31E8"/>
    <w:rsid w:val="003151F7"/>
    <w:rsid w:val="00323B43"/>
    <w:rsid w:val="003345E9"/>
    <w:rsid w:val="00373C26"/>
    <w:rsid w:val="00393BC8"/>
    <w:rsid w:val="003A25FE"/>
    <w:rsid w:val="003A4EF7"/>
    <w:rsid w:val="003D37D8"/>
    <w:rsid w:val="00426133"/>
    <w:rsid w:val="004358AB"/>
    <w:rsid w:val="00445E59"/>
    <w:rsid w:val="005005DB"/>
    <w:rsid w:val="00505103"/>
    <w:rsid w:val="0050740E"/>
    <w:rsid w:val="005819DC"/>
    <w:rsid w:val="005846DD"/>
    <w:rsid w:val="0058651E"/>
    <w:rsid w:val="005A14AF"/>
    <w:rsid w:val="006001DB"/>
    <w:rsid w:val="006326D6"/>
    <w:rsid w:val="0063573D"/>
    <w:rsid w:val="00666F40"/>
    <w:rsid w:val="006776B8"/>
    <w:rsid w:val="006B6127"/>
    <w:rsid w:val="006E6EEB"/>
    <w:rsid w:val="007114BE"/>
    <w:rsid w:val="00745A11"/>
    <w:rsid w:val="007474F2"/>
    <w:rsid w:val="00774FD4"/>
    <w:rsid w:val="00781E9A"/>
    <w:rsid w:val="00797BF4"/>
    <w:rsid w:val="0080117A"/>
    <w:rsid w:val="008117CE"/>
    <w:rsid w:val="00826B90"/>
    <w:rsid w:val="0087117B"/>
    <w:rsid w:val="008853C8"/>
    <w:rsid w:val="008873E5"/>
    <w:rsid w:val="008B7726"/>
    <w:rsid w:val="00951AA6"/>
    <w:rsid w:val="009C215D"/>
    <w:rsid w:val="009E28D4"/>
    <w:rsid w:val="00A46E9C"/>
    <w:rsid w:val="00A846A2"/>
    <w:rsid w:val="00AA4A41"/>
    <w:rsid w:val="00AE17CE"/>
    <w:rsid w:val="00B458DB"/>
    <w:rsid w:val="00B4658E"/>
    <w:rsid w:val="00BA72D9"/>
    <w:rsid w:val="00CB37A9"/>
    <w:rsid w:val="00CB3ED0"/>
    <w:rsid w:val="00CC73C4"/>
    <w:rsid w:val="00D0266E"/>
    <w:rsid w:val="00D11C3B"/>
    <w:rsid w:val="00D13F31"/>
    <w:rsid w:val="00D31D50"/>
    <w:rsid w:val="00D46D0B"/>
    <w:rsid w:val="00D734B3"/>
    <w:rsid w:val="00D83CC4"/>
    <w:rsid w:val="00DA243E"/>
    <w:rsid w:val="00DB65E9"/>
    <w:rsid w:val="00E17D0E"/>
    <w:rsid w:val="00E77A69"/>
    <w:rsid w:val="00E80247"/>
    <w:rsid w:val="00EC6A61"/>
    <w:rsid w:val="00ED20D0"/>
    <w:rsid w:val="00EE1DC1"/>
    <w:rsid w:val="00F01861"/>
    <w:rsid w:val="00F32ADE"/>
    <w:rsid w:val="00FA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395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395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395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395A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2B39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2B395A"/>
    <w:rPr>
      <w:b/>
      <w:bCs/>
    </w:rPr>
  </w:style>
  <w:style w:type="paragraph" w:styleId="a7">
    <w:name w:val="List Paragraph"/>
    <w:basedOn w:val="a"/>
    <w:uiPriority w:val="34"/>
    <w:qFormat/>
    <w:rsid w:val="002B395A"/>
    <w:pPr>
      <w:ind w:firstLineChars="200" w:firstLine="420"/>
    </w:pPr>
  </w:style>
  <w:style w:type="character" w:customStyle="1" w:styleId="wpvisitcount1">
    <w:name w:val="wp_visitcount1"/>
    <w:basedOn w:val="a0"/>
    <w:rsid w:val="007114BE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9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27092">
                  <w:marLeft w:val="0"/>
                  <w:marRight w:val="0"/>
                  <w:marTop w:val="150"/>
                  <w:marBottom w:val="0"/>
                  <w:divBdr>
                    <w:top w:val="single" w:sz="6" w:space="0" w:color="F7F7F7"/>
                    <w:left w:val="single" w:sz="6" w:space="0" w:color="F7F7F7"/>
                    <w:bottom w:val="single" w:sz="6" w:space="0" w:color="F7F7F7"/>
                    <w:right w:val="single" w:sz="6" w:space="0" w:color="F7F7F7"/>
                  </w:divBdr>
                  <w:divsChild>
                    <w:div w:id="11959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536478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92896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24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48</cp:revision>
  <dcterms:created xsi:type="dcterms:W3CDTF">2008-09-11T17:20:00Z</dcterms:created>
  <dcterms:modified xsi:type="dcterms:W3CDTF">2018-03-23T05:29:00Z</dcterms:modified>
</cp:coreProperties>
</file>