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shd w:val="clear" w:color="auto" w:fill="auto"/>
          <w:lang w:val="en-US" w:eastAsia="zh-CN"/>
        </w:rPr>
        <w:t>培高（北京）商业连锁有限公司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  <w:t>2017届应届毕业生校园招聘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rPr>
          <w:rFonts w:hint="eastAsia" w:ascii="黑体" w:hAnsi="黑体" w:eastAsia="黑体" w:cs="黑体"/>
          <w:color w:val="FF0000"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公司介绍：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培高（北京）商业连锁有限公司（以下简称培高公司）是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最早涉足快速消费品供应链整合的综合型集团公司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。公司采取“供应链整合+移动支付+现代物流+电子商务+媒体传播”的发展战略，以优化产业结构为基础、资本运营为杠杆、食品安全为使命，致力于构建集商流、物流、资金流、信息流为一体的中国新型流通体系，成为我国服务范围最广、服务人群最多、服务品质最高的“平台服务企业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培高公司的战略定位是打造快消领域的新型流通体系，我们将始终不逾地坚持降低快消行业交易成本为投资方向，致力于将本土快消企业做大做强，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推进国内快消企业市场化、产业化、规模化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。培高公司坚持按照开放的、市场化的模式运行和管理企业，积极探索和实践与资本市场的结合，未来，将服务更多的企业和消费者。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公司网址：http://peigao.com.cn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 xml:space="preserve">招聘岗位：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市场专员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专业;不限专业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地点：北京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薪资待遇：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5K-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8K底薪+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提成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出差补助+五险一金+年终奖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+提供食宿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岗位职责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1、负责团队组建、业务指导及任务分配；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2、完成公司委派的市场开发任务；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3、了解、分析、收集和反馈市场推广情况；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4、负责维护公司与加盟商之间良好的合作关系；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5、完成上级交办的其他工作。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任职要求：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1、有市场拓展的愿望和基本能力。对互联网和快消品行业感兴趣；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2、本科及以上学历，专业不限；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3、具备较强的综合能力，擅长与陌生人交流沟通；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4、认真负责，吃苦耐劳，对工作有激情，有上进心；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5、接受阶段性出差，抗压能力强；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商务专员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专业;文科专业优先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地点：北京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Style w:val="5"/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薪资待遇：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4k-6k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底薪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绩效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+全勤奖+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五险一金+年终奖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+提供食宿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岗位职责：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 协助上级管理，做好与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的联络、沟通工作；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 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商户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传达销售、市场政策及新品等信息；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 日常订单的管理，协调相关部门准确、及时的供货；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 跟单、接单，对订单进行录入，整理归档；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 负责销售数据统计，销售报表制作及其他销售辅助支持工作；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 负责对账，催收应收账款，并与财务对接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全日制本科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及以上学历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在校期间获得学位证和毕业证；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 具备具备较强的工作积极性和主动服务的意识；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 良好的沟通能力，责任心强，性格外向，逻辑性与抗压能力强；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 熟练使用OFFICE软件，优秀的数字处理、分析及报表管理能力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物流专员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专业;物流管理、理工科优先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地点：北京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薪资待遇：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4k-6k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底薪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+全勤奖+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五险一金+年终奖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+提供食宿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1、负责仓库进出库帐务处理及盘点工作，确保数据的一致性；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2、定期汇总各项物流管理报表，并根据管理报表改进物流运作；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3、负责发放货物的跟踪落实，及时反馈、解决在跟踪落实过程中存在的各类问题；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4、各区域间商品调拨跟踪及差异处理工作；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5、收集整理物流公司资料，文笔较好，了解物流各个环节和基本的成本计算；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6、查询、约谈物流公司，可涉外谈判；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7、完成上级交给的其它事务性工作。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1、本科及以上学历，物流、供应链类专业毕业；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2、形象较好，可代表公司涉外谈判；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3、熟悉物流管理、供应链管理的相关流程及知识，熟悉公司业务知识和财务基础知识；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4、具备良好的计划、管理、沟通和协调能力；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5、可接受短期出差。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采购专员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专业;理工科优先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地点：北京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薪资待遇：5K薪资+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绩效奖金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全勤奖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五险一金+年终奖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+提供食宿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1、调研、反馈各类产品的市场信息，开发、审核、维护新的产品代加工企业，根据市场反馈对产品的开发提出合理的建议；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2、实施有效地的供应商管理，准确的商品价格定位，与国内供应商谈判优惠价格，发掘更多新产品；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3、协助公司与供应商沟通，处理退货、补货等产品供应问题，负责国内公司采购工作，制定公司采购战略；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4、找能开创市场需求的新商品，不断丰富本部门商品品类，确保商品现货供应充足，从而提高部门的ROI；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岗位要求：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1、统招本科及以上学历，采购管理、供应链管理相关专业优先考虑；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2、熟悉快消品行业采购，优秀者可放宽行业、无经验要求；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3、沟通谈判能力强，具备正常的商务谈判技巧，熟练使用WORD、EXCEL、POWERPOINT等办公软件，具备基本的网络知识；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4、对食品行业及快速消费品市场有一定的了解，了解国内物流发货环节及国内食品生产厂分布情况，熟悉税率和订单数据的处理者优先考虑；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5、有良好的身体素质和心理素质，能适应阶段性全国出差；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(五）设计人员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专业：计算机、设计专业优先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岗位要求：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调查市场并研究需求，形成市场需求文档；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（2）负责新产品设计，拟定设计规划和方案；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（3）负责新产品的原型设计；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（4）组织产品开发团队，协调资源，跟进产品的开发，保证日程进度。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（5）分析产品运营数据，收集运营意见，及时调整产品形态，优化产品，并提出合理的运营建议。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（6） 以用户体验为中心，改进现有产品，或设计新产品。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人事专员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专业：人力资源管理专业优先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　1、负责全体员工的人事档案管理工作。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   2、负责新进员工试用期的跟踪考核，晋升提薪及转正合同的签订并形成相应档案资料。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 xml:space="preserve">　 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3、负责员工调查问卷的发放和收集，分析汇总调查结果，形成结论上报。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4、负责统计汇总，上报员工考勤月报表，处理考勤异常情况。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5、负责员工绩效考核资料的定期统计汇总，上报，并对绩效考核的方式方法提出意见和建议。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6、负责员工薪酬发放的异常处理和薪酬政策的跟踪调查，提供相应的报表和资料。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7、负责员工技能培训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9F9F9"/>
          <w:lang w:eastAsia="zh-CN"/>
        </w:rPr>
        <w:t>方案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9F9F9"/>
        </w:rPr>
        <w:t>，技能测评的督导与跟进。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>会计专员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>专业：会计专业优先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出纳员负责现金、支票、发票的保管工作，要做到收有记录，支有签字。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现金业务要严格按照财务制度和商场制定的现金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管理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所要求的办理。对现金收、支的原始凭证认真稽核，不符合规定的有权拒付。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现金要日清月结，按日逐笔记录现金日记帐，并按日核对库存现金，做到记录及时、准确、无误。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9F9F9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支票的签发要严格执行银行支票管理制度，不得签逾期支票、空头支票。对签发的支票必须填写用途、限额，除特殊情况需填写收款人。应定期监督支票的收回情况。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公司地址：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北京市亦庄开发区天骥智谷9号楼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010-84510008转8105/18435101135（人力资源部）王先生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简历投递邮箱：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"mailto:wangkai@peigao.cc"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sz w:val="21"/>
          <w:szCs w:val="21"/>
          <w:lang w:val="en-US" w:eastAsia="zh-CN"/>
        </w:rPr>
        <w:t>wangkai@peigao.cc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或   hr@peigao.cc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锐字云字库大标宋体 1.0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767E4"/>
    <w:multiLevelType w:val="singleLevel"/>
    <w:tmpl w:val="569767E4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58296282"/>
    <w:multiLevelType w:val="singleLevel"/>
    <w:tmpl w:val="58296282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82962B4"/>
    <w:multiLevelType w:val="singleLevel"/>
    <w:tmpl w:val="582962B4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58379F1B"/>
    <w:multiLevelType w:val="singleLevel"/>
    <w:tmpl w:val="58379F1B"/>
    <w:lvl w:ilvl="0" w:tentative="0">
      <w:start w:val="6"/>
      <w:numFmt w:val="chineseCounting"/>
      <w:suff w:val="nothing"/>
      <w:lvlText w:val="（%1）"/>
      <w:lvlJc w:val="left"/>
    </w:lvl>
  </w:abstractNum>
  <w:abstractNum w:abstractNumId="4">
    <w:nsid w:val="58574584"/>
    <w:multiLevelType w:val="singleLevel"/>
    <w:tmpl w:val="58574584"/>
    <w:lvl w:ilvl="0" w:tentative="0">
      <w:start w:val="7"/>
      <w:numFmt w:val="chineseCounting"/>
      <w:suff w:val="nothing"/>
      <w:lvlText w:val="(%1）"/>
      <w:lvlJc w:val="left"/>
    </w:lvl>
  </w:abstractNum>
  <w:abstractNum w:abstractNumId="5">
    <w:nsid w:val="585745D1"/>
    <w:multiLevelType w:val="singleLevel"/>
    <w:tmpl w:val="585745D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654B6"/>
    <w:rsid w:val="026E046F"/>
    <w:rsid w:val="055D1D0E"/>
    <w:rsid w:val="079F4636"/>
    <w:rsid w:val="0841757B"/>
    <w:rsid w:val="0CBB35C2"/>
    <w:rsid w:val="0D3F09CA"/>
    <w:rsid w:val="0EA112C9"/>
    <w:rsid w:val="160C295D"/>
    <w:rsid w:val="17AA5E26"/>
    <w:rsid w:val="18DC4A86"/>
    <w:rsid w:val="1B38202D"/>
    <w:rsid w:val="1BE451CE"/>
    <w:rsid w:val="1E273697"/>
    <w:rsid w:val="1F3902FD"/>
    <w:rsid w:val="1F3D57ED"/>
    <w:rsid w:val="1F721B1F"/>
    <w:rsid w:val="22FA6399"/>
    <w:rsid w:val="24CC698E"/>
    <w:rsid w:val="26016570"/>
    <w:rsid w:val="29307BDD"/>
    <w:rsid w:val="2FFE11F5"/>
    <w:rsid w:val="303A2E92"/>
    <w:rsid w:val="31263812"/>
    <w:rsid w:val="31B673CC"/>
    <w:rsid w:val="32754155"/>
    <w:rsid w:val="3282282F"/>
    <w:rsid w:val="35455B73"/>
    <w:rsid w:val="356905BF"/>
    <w:rsid w:val="36904DDE"/>
    <w:rsid w:val="36D16F7D"/>
    <w:rsid w:val="38A76F6C"/>
    <w:rsid w:val="38B40C1D"/>
    <w:rsid w:val="3AC14675"/>
    <w:rsid w:val="3BE73EE5"/>
    <w:rsid w:val="3C132CAB"/>
    <w:rsid w:val="3C5F759A"/>
    <w:rsid w:val="41C27FFD"/>
    <w:rsid w:val="42706288"/>
    <w:rsid w:val="44DD604C"/>
    <w:rsid w:val="482D57EF"/>
    <w:rsid w:val="4A91275D"/>
    <w:rsid w:val="4F155A74"/>
    <w:rsid w:val="502D2C99"/>
    <w:rsid w:val="5206251F"/>
    <w:rsid w:val="52A96A0C"/>
    <w:rsid w:val="55153992"/>
    <w:rsid w:val="58DD1F95"/>
    <w:rsid w:val="58EA7475"/>
    <w:rsid w:val="59A3317D"/>
    <w:rsid w:val="5B48305A"/>
    <w:rsid w:val="5BE016C7"/>
    <w:rsid w:val="5C6754BF"/>
    <w:rsid w:val="5EA83A82"/>
    <w:rsid w:val="64F0653B"/>
    <w:rsid w:val="656919D0"/>
    <w:rsid w:val="66911C5A"/>
    <w:rsid w:val="6A3654B6"/>
    <w:rsid w:val="6C015BEE"/>
    <w:rsid w:val="6DD4051D"/>
    <w:rsid w:val="6EDC7F2C"/>
    <w:rsid w:val="71DA3717"/>
    <w:rsid w:val="74F4351C"/>
    <w:rsid w:val="754D07AC"/>
    <w:rsid w:val="762A7E11"/>
    <w:rsid w:val="778E2B3C"/>
    <w:rsid w:val="78222126"/>
    <w:rsid w:val="79022CB1"/>
    <w:rsid w:val="7AE32D3A"/>
    <w:rsid w:val="7E0034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168B7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168B7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day"/>
    <w:basedOn w:val="4"/>
    <w:qFormat/>
    <w:uiPriority w:val="0"/>
    <w:rPr>
      <w:color w:val="FFFFFF"/>
      <w:sz w:val="19"/>
      <w:szCs w:val="19"/>
      <w:shd w:val="clear" w:fill="8C3731"/>
    </w:rPr>
  </w:style>
  <w:style w:type="character" w:customStyle="1" w:styleId="16">
    <w:name w:val="hover8"/>
    <w:basedOn w:val="4"/>
    <w:qFormat/>
    <w:uiPriority w:val="0"/>
    <w:rPr>
      <w:color w:val="1E3E87"/>
    </w:rPr>
  </w:style>
  <w:style w:type="character" w:customStyle="1" w:styleId="17">
    <w:name w:val="hover9"/>
    <w:basedOn w:val="4"/>
    <w:qFormat/>
    <w:uiPriority w:val="0"/>
    <w:rPr>
      <w:color w:val="FFFFFF"/>
    </w:rPr>
  </w:style>
  <w:style w:type="character" w:customStyle="1" w:styleId="18">
    <w:name w:val="hover10"/>
    <w:basedOn w:val="4"/>
    <w:qFormat/>
    <w:uiPriority w:val="0"/>
    <w:rPr>
      <w:color w:val="8C3731"/>
    </w:rPr>
  </w:style>
  <w:style w:type="character" w:customStyle="1" w:styleId="19">
    <w:name w:val="month"/>
    <w:basedOn w:val="4"/>
    <w:qFormat/>
    <w:uiPriority w:val="0"/>
    <w:rPr>
      <w:color w:val="8C3731"/>
      <w:sz w:val="18"/>
      <w:szCs w:val="18"/>
      <w:bdr w:val="single" w:color="D9D9D9" w:sz="6" w:space="0"/>
    </w:rPr>
  </w:style>
  <w:style w:type="character" w:customStyle="1" w:styleId="20">
    <w:name w:val="hover11"/>
    <w:basedOn w:val="4"/>
    <w:qFormat/>
    <w:uiPriority w:val="0"/>
    <w:rPr>
      <w:color w:val="FFFFFF"/>
    </w:rPr>
  </w:style>
  <w:style w:type="character" w:customStyle="1" w:styleId="21">
    <w:name w:val="hover12"/>
    <w:basedOn w:val="4"/>
    <w:qFormat/>
    <w:uiPriority w:val="0"/>
    <w:rPr>
      <w:color w:val="8C37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2016-01-14T06:01:00Z</dcterms:created>
  <dc:creator>Administrator</dc:creator>
  <cp:lastModifiedBy>imzorro</cp:lastModifiedBy>
  <dcterms:modified xsi:type="dcterms:W3CDTF">2017-01-12T02:02:12Z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