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hint="eastAsia" w:ascii="宋体" w:hAnsi="宋体" w:eastAsia="宋体" w:cs="宋体"/>
          <w:b/>
          <w:color w:val="000000" w:themeColor="text1"/>
          <w:kern w:val="0"/>
          <w:sz w:val="44"/>
          <w:szCs w:val="44"/>
        </w:rPr>
      </w:pPr>
      <w:r>
        <w:rPr>
          <w:rFonts w:hint="eastAsia" w:ascii="宋体" w:hAnsi="宋体" w:eastAsia="宋体" w:cs="宋体"/>
          <w:b/>
          <w:color w:val="000000" w:themeColor="text1"/>
          <w:kern w:val="0"/>
          <w:sz w:val="44"/>
          <w:szCs w:val="44"/>
        </w:rPr>
        <w:t>济宁市中西医结合医院</w:t>
      </w:r>
    </w:p>
    <w:p>
      <w:pPr>
        <w:widowControl/>
        <w:spacing w:line="360" w:lineRule="atLeast"/>
        <w:jc w:val="center"/>
        <w:rPr>
          <w:rFonts w:hint="eastAsia" w:ascii="宋体" w:hAnsi="宋体" w:eastAsia="宋体" w:cs="宋体"/>
          <w:b/>
          <w:color w:val="000000" w:themeColor="text1"/>
          <w:kern w:val="0"/>
          <w:sz w:val="44"/>
          <w:szCs w:val="44"/>
        </w:rPr>
      </w:pPr>
      <w:r>
        <w:rPr>
          <w:rFonts w:hint="eastAsia" w:ascii="宋体" w:hAnsi="宋体" w:eastAsia="宋体" w:cs="宋体"/>
          <w:b/>
          <w:color w:val="000000" w:themeColor="text1"/>
          <w:kern w:val="0"/>
          <w:sz w:val="44"/>
          <w:szCs w:val="44"/>
        </w:rPr>
        <w:t>2017年</w:t>
      </w:r>
      <w:r>
        <w:rPr>
          <w:rFonts w:hint="eastAsia" w:ascii="宋体" w:hAnsi="宋体" w:cs="宋体"/>
          <w:b/>
          <w:color w:val="000000" w:themeColor="text1"/>
          <w:kern w:val="0"/>
          <w:sz w:val="44"/>
          <w:szCs w:val="44"/>
          <w:lang w:eastAsia="zh-CN"/>
        </w:rPr>
        <w:t>继续</w:t>
      </w:r>
      <w:r>
        <w:rPr>
          <w:rFonts w:hint="eastAsia" w:ascii="宋体" w:hAnsi="宋体" w:eastAsia="宋体" w:cs="宋体"/>
          <w:b/>
          <w:color w:val="000000" w:themeColor="text1"/>
          <w:kern w:val="0"/>
          <w:sz w:val="44"/>
          <w:szCs w:val="44"/>
        </w:rPr>
        <w:t>公开</w:t>
      </w:r>
      <w:r>
        <w:rPr>
          <w:rFonts w:hint="eastAsia" w:ascii="宋体" w:hAnsi="宋体" w:cs="宋体"/>
          <w:b/>
          <w:color w:val="000000" w:themeColor="text1"/>
          <w:kern w:val="0"/>
          <w:sz w:val="44"/>
          <w:szCs w:val="44"/>
          <w:lang w:eastAsia="zh-CN"/>
        </w:rPr>
        <w:t>招聘和</w:t>
      </w:r>
      <w:r>
        <w:rPr>
          <w:rFonts w:hint="eastAsia" w:ascii="宋体" w:hAnsi="宋体" w:eastAsia="宋体" w:cs="宋体"/>
          <w:b/>
          <w:color w:val="000000" w:themeColor="text1"/>
          <w:kern w:val="0"/>
          <w:sz w:val="44"/>
          <w:szCs w:val="44"/>
          <w:lang w:eastAsia="zh-CN"/>
        </w:rPr>
        <w:t>引进学科带头人</w:t>
      </w:r>
      <w:r>
        <w:rPr>
          <w:rFonts w:hint="eastAsia" w:ascii="宋体" w:hAnsi="宋体" w:cs="宋体"/>
          <w:b/>
          <w:color w:val="000000" w:themeColor="text1"/>
          <w:kern w:val="0"/>
          <w:sz w:val="44"/>
          <w:szCs w:val="44"/>
          <w:lang w:eastAsia="zh-CN"/>
        </w:rPr>
        <w:t>、</w:t>
      </w:r>
      <w:r>
        <w:rPr>
          <w:rFonts w:hint="eastAsia" w:ascii="宋体" w:hAnsi="宋体" w:eastAsia="宋体" w:cs="宋体"/>
          <w:b/>
          <w:color w:val="000000" w:themeColor="text1"/>
          <w:kern w:val="0"/>
          <w:sz w:val="44"/>
          <w:szCs w:val="44"/>
          <w:lang w:eastAsia="zh-CN"/>
        </w:rPr>
        <w:t>业务骨干的</w:t>
      </w:r>
      <w:r>
        <w:rPr>
          <w:rFonts w:hint="eastAsia" w:ascii="宋体" w:hAnsi="宋体" w:eastAsia="宋体" w:cs="宋体"/>
          <w:b/>
          <w:color w:val="000000" w:themeColor="text1"/>
          <w:kern w:val="0"/>
          <w:sz w:val="44"/>
          <w:szCs w:val="44"/>
        </w:rPr>
        <w:t>公告</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济宁市中西医结合医院其前身为济宁市任城区中医院，于2011年9月由市卫生局批准更名，位于连接济宁市城区与</w:t>
      </w:r>
      <w:r>
        <w:rPr>
          <w:rFonts w:hint="eastAsia" w:ascii="宋体" w:hAnsi="宋体" w:cs="宋体"/>
          <w:color w:val="000000" w:themeColor="text1"/>
          <w:kern w:val="0"/>
          <w:sz w:val="24"/>
          <w:szCs w:val="24"/>
          <w:lang w:eastAsia="zh-CN"/>
        </w:rPr>
        <w:t>太白湖</w:t>
      </w:r>
      <w:r>
        <w:rPr>
          <w:rFonts w:hint="eastAsia" w:ascii="宋体" w:hAnsi="宋体" w:eastAsia="宋体" w:cs="宋体"/>
          <w:color w:val="000000" w:themeColor="text1"/>
          <w:kern w:val="0"/>
          <w:sz w:val="24"/>
          <w:szCs w:val="24"/>
        </w:rPr>
        <w:t>新区交界处，济宁市荷花路127号。已发展为集医疗、教学、科研、预防、保健、康复于一体的二级甲等中西医结合医院，</w:t>
      </w:r>
      <w:r>
        <w:rPr>
          <w:rFonts w:hint="eastAsia" w:ascii="宋体" w:hAnsi="宋体" w:eastAsia="宋体" w:cs="宋体"/>
          <w:color w:val="000000" w:themeColor="text1"/>
          <w:kern w:val="0"/>
          <w:sz w:val="24"/>
          <w:szCs w:val="24"/>
          <w:lang w:eastAsia="zh-CN"/>
        </w:rPr>
        <w:t>现已被济宁市卫生计生委确定为创建</w:t>
      </w:r>
      <w:r>
        <w:rPr>
          <w:rFonts w:hint="eastAsia" w:ascii="宋体" w:hAnsi="宋体" w:eastAsia="宋体" w:cs="宋体"/>
          <w:color w:val="000000" w:themeColor="text1"/>
          <w:kern w:val="0"/>
          <w:sz w:val="24"/>
          <w:szCs w:val="24"/>
        </w:rPr>
        <w:t>三级中西医结合医院。</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2017年3月医院新院区已开始建设，</w:t>
      </w:r>
      <w:r>
        <w:rPr>
          <w:rFonts w:hint="eastAsia" w:ascii="宋体" w:hAnsi="宋体" w:cs="宋体"/>
          <w:color w:val="000000" w:themeColor="text1"/>
          <w:kern w:val="0"/>
          <w:sz w:val="24"/>
          <w:szCs w:val="24"/>
          <w:lang w:val="en-US" w:eastAsia="zh-CN"/>
        </w:rPr>
        <w:t>预计</w:t>
      </w:r>
      <w:r>
        <w:rPr>
          <w:rFonts w:hint="eastAsia" w:ascii="宋体" w:hAnsi="宋体" w:eastAsia="宋体" w:cs="宋体"/>
          <w:color w:val="000000" w:themeColor="text1"/>
          <w:kern w:val="0"/>
          <w:sz w:val="24"/>
          <w:szCs w:val="24"/>
          <w:lang w:val="en-US" w:eastAsia="zh-CN"/>
        </w:rPr>
        <w:t>建设周期2年，包括门诊楼、病房楼、行政楼、三栋医养结合楼，建筑面积约14万平方米</w:t>
      </w:r>
      <w:r>
        <w:rPr>
          <w:rFonts w:hint="eastAsia" w:ascii="宋体" w:hAnsi="宋体" w:cs="宋体"/>
          <w:color w:val="000000" w:themeColor="text1"/>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2017年5月，济宁市太白湖新区社发局将北湖卫生院和许庄街道辖区内医疗及公共卫生全部交由本院管理运营，辖区内常住人口达30多万人。</w:t>
      </w:r>
    </w:p>
    <w:p>
      <w:pPr>
        <w:widowControl/>
        <w:spacing w:line="360" w:lineRule="atLeast"/>
        <w:ind w:firstLine="480" w:firstLineChars="200"/>
        <w:jc w:val="left"/>
        <w:rPr>
          <w:rFonts w:hint="eastAsia" w:ascii="宋体" w:hAnsi="宋体" w:eastAsia="宋体" w:cs="宋体"/>
          <w:color w:val="000000" w:themeColor="text1"/>
          <w:kern w:val="0"/>
          <w:sz w:val="27"/>
          <w:szCs w:val="27"/>
        </w:rPr>
      </w:pPr>
      <w:r>
        <w:rPr>
          <w:rFonts w:hint="eastAsia" w:ascii="宋体" w:hAnsi="宋体" w:eastAsia="宋体" w:cs="宋体"/>
          <w:color w:val="000000" w:themeColor="text1"/>
          <w:kern w:val="0"/>
          <w:sz w:val="24"/>
          <w:szCs w:val="24"/>
          <w:lang w:val="en-US" w:eastAsia="zh-CN"/>
        </w:rPr>
        <w:t>现</w:t>
      </w:r>
      <w:r>
        <w:rPr>
          <w:rFonts w:hint="eastAsia" w:ascii="宋体" w:hAnsi="宋体" w:eastAsia="宋体" w:cs="宋体"/>
          <w:color w:val="000000" w:themeColor="text1"/>
          <w:kern w:val="0"/>
          <w:sz w:val="24"/>
          <w:szCs w:val="24"/>
        </w:rPr>
        <w:t>根据发展及学科建设需要，</w:t>
      </w:r>
      <w:r>
        <w:rPr>
          <w:rFonts w:hint="eastAsia" w:ascii="宋体" w:hAnsi="宋体" w:cs="宋体"/>
          <w:color w:val="000000" w:themeColor="text1"/>
          <w:kern w:val="0"/>
          <w:sz w:val="24"/>
          <w:szCs w:val="24"/>
          <w:lang w:eastAsia="zh-CN"/>
        </w:rPr>
        <w:t>继续</w:t>
      </w:r>
      <w:r>
        <w:rPr>
          <w:rFonts w:hint="eastAsia" w:ascii="宋体" w:hAnsi="宋体" w:eastAsia="宋体" w:cs="宋体"/>
          <w:color w:val="000000" w:themeColor="text1"/>
          <w:kern w:val="0"/>
          <w:sz w:val="24"/>
          <w:szCs w:val="24"/>
        </w:rPr>
        <w:t>面向社会</w:t>
      </w:r>
      <w:r>
        <w:rPr>
          <w:rFonts w:hint="eastAsia" w:ascii="宋体" w:hAnsi="宋体" w:eastAsia="宋体" w:cs="宋体"/>
          <w:color w:val="000000" w:themeColor="text1"/>
          <w:kern w:val="0"/>
          <w:sz w:val="24"/>
          <w:szCs w:val="24"/>
          <w:lang w:eastAsia="zh-CN"/>
        </w:rPr>
        <w:t>公开</w:t>
      </w:r>
      <w:r>
        <w:rPr>
          <w:rFonts w:hint="eastAsia" w:ascii="宋体" w:hAnsi="宋体" w:eastAsia="宋体" w:cs="宋体"/>
          <w:color w:val="000000" w:themeColor="text1"/>
          <w:kern w:val="0"/>
          <w:sz w:val="24"/>
          <w:szCs w:val="24"/>
        </w:rPr>
        <w:t>招聘</w:t>
      </w:r>
      <w:r>
        <w:rPr>
          <w:rFonts w:hint="eastAsia" w:ascii="宋体" w:hAnsi="宋体" w:eastAsia="宋体" w:cs="宋体"/>
          <w:color w:val="000000" w:themeColor="text1"/>
          <w:kern w:val="0"/>
          <w:sz w:val="24"/>
          <w:szCs w:val="24"/>
          <w:lang w:eastAsia="zh-CN"/>
        </w:rPr>
        <w:t>工作人员</w:t>
      </w:r>
      <w:r>
        <w:rPr>
          <w:rFonts w:hint="eastAsia" w:ascii="宋体" w:hAnsi="宋体" w:eastAsia="宋体" w:cs="宋体"/>
          <w:color w:val="000000" w:themeColor="text1"/>
          <w:kern w:val="0"/>
          <w:sz w:val="24"/>
          <w:szCs w:val="24"/>
        </w:rPr>
        <w:t>，</w:t>
      </w:r>
      <w:r>
        <w:rPr>
          <w:rFonts w:hint="eastAsia" w:ascii="宋体" w:hAnsi="宋体" w:cs="宋体"/>
          <w:b/>
          <w:bCs/>
          <w:color w:val="000000" w:themeColor="text1"/>
          <w:kern w:val="0"/>
          <w:sz w:val="24"/>
          <w:szCs w:val="24"/>
          <w:lang w:eastAsia="zh-CN"/>
        </w:rPr>
        <w:t>包括学科带头人、业务骨干及应往届毕业生</w:t>
      </w:r>
      <w:r>
        <w:rPr>
          <w:rFonts w:hint="eastAsia" w:ascii="宋体" w:hAnsi="宋体" w:cs="宋体"/>
          <w:color w:val="000000" w:themeColor="text1"/>
          <w:kern w:val="0"/>
          <w:sz w:val="24"/>
          <w:szCs w:val="24"/>
          <w:lang w:eastAsia="zh-CN"/>
        </w:rPr>
        <w:t>，</w:t>
      </w:r>
      <w:r>
        <w:rPr>
          <w:rFonts w:hint="eastAsia" w:ascii="宋体" w:hAnsi="宋体" w:eastAsia="宋体" w:cs="宋体"/>
          <w:color w:val="000000" w:themeColor="text1"/>
          <w:kern w:val="0"/>
          <w:sz w:val="24"/>
          <w:szCs w:val="24"/>
        </w:rPr>
        <w:t>具体事项公告如下：</w:t>
      </w:r>
    </w:p>
    <w:p>
      <w:pPr>
        <w:widowControl/>
        <w:numPr>
          <w:ilvl w:val="0"/>
          <w:numId w:val="1"/>
        </w:numPr>
        <w:spacing w:line="360" w:lineRule="atLeast"/>
        <w:jc w:val="left"/>
        <w:rPr>
          <w:rFonts w:hint="eastAsia" w:ascii="宋体" w:hAnsi="宋体" w:eastAsia="宋体" w:cs="宋体"/>
          <w:b/>
          <w:color w:val="000000" w:themeColor="text1"/>
          <w:spacing w:val="-2"/>
          <w:position w:val="-2"/>
          <w:sz w:val="24"/>
          <w:szCs w:val="24"/>
        </w:rPr>
      </w:pPr>
      <w:r>
        <w:rPr>
          <w:rFonts w:hint="eastAsia" w:ascii="宋体" w:hAnsi="宋体" w:eastAsia="宋体" w:cs="宋体"/>
          <w:b/>
          <w:color w:val="000000" w:themeColor="text1"/>
          <w:spacing w:val="-2"/>
          <w:position w:val="-2"/>
          <w:sz w:val="24"/>
          <w:szCs w:val="24"/>
        </w:rPr>
        <w:t>招聘岗位</w:t>
      </w:r>
    </w:p>
    <w:p>
      <w:pPr>
        <w:widowControl/>
        <w:numPr>
          <w:ilvl w:val="0"/>
          <w:numId w:val="0"/>
        </w:numPr>
        <w:spacing w:line="360" w:lineRule="atLeast"/>
        <w:jc w:val="left"/>
        <w:rPr>
          <w:rFonts w:hint="eastAsia" w:ascii="宋体" w:hAnsi="宋体" w:eastAsia="宋体" w:cs="宋体"/>
          <w:b/>
          <w:color w:val="000000" w:themeColor="text1"/>
          <w:spacing w:val="-2"/>
          <w:position w:val="-2"/>
          <w:sz w:val="24"/>
          <w:szCs w:val="24"/>
          <w:lang w:eastAsia="zh-CN"/>
        </w:rPr>
      </w:pPr>
      <w:r>
        <w:rPr>
          <w:rFonts w:hint="eastAsia" w:ascii="宋体" w:hAnsi="宋体" w:eastAsia="宋体" w:cs="宋体"/>
          <w:b/>
          <w:color w:val="000000" w:themeColor="text1"/>
          <w:spacing w:val="-2"/>
          <w:position w:val="-2"/>
          <w:sz w:val="24"/>
          <w:szCs w:val="24"/>
          <w:lang w:eastAsia="zh-CN"/>
        </w:rPr>
        <w:t>（一）学科带头人</w:t>
      </w:r>
      <w:r>
        <w:rPr>
          <w:rFonts w:hint="eastAsia" w:ascii="宋体" w:hAnsi="宋体" w:cs="宋体"/>
          <w:b/>
          <w:color w:val="000000" w:themeColor="text1"/>
          <w:spacing w:val="-2"/>
          <w:position w:val="-2"/>
          <w:sz w:val="24"/>
          <w:szCs w:val="24"/>
          <w:lang w:eastAsia="zh-CN"/>
        </w:rPr>
        <w:t>及业务骨干</w:t>
      </w:r>
    </w:p>
    <w:tbl>
      <w:tblPr>
        <w:tblStyle w:val="10"/>
        <w:tblpPr w:leftFromText="180" w:rightFromText="180" w:vertAnchor="text" w:horzAnchor="page" w:tblpX="1937" w:tblpY="270"/>
        <w:tblOverlap w:val="never"/>
        <w:tblW w:w="82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00"/>
        <w:gridCol w:w="1313"/>
        <w:gridCol w:w="762"/>
        <w:gridCol w:w="1875"/>
        <w:gridCol w:w="30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3" w:hRule="atLeast"/>
        </w:trPr>
        <w:tc>
          <w:tcPr>
            <w:tcW w:w="1300" w:type="dxa"/>
            <w:vAlign w:val="center"/>
          </w:tcPr>
          <w:p>
            <w:pPr>
              <w:jc w:val="center"/>
              <w:rPr>
                <w:rFonts w:hint="eastAsia" w:ascii="宋体" w:hAnsi="宋体" w:cs="宋体"/>
                <w:b/>
                <w:bCs/>
                <w:color w:val="000000" w:themeColor="text1"/>
                <w:sz w:val="24"/>
                <w:szCs w:val="24"/>
                <w:lang w:val="en-US" w:eastAsia="zh-CN"/>
              </w:rPr>
            </w:pPr>
            <w:r>
              <w:rPr>
                <w:rFonts w:hint="eastAsia" w:ascii="宋体" w:hAnsi="宋体" w:cs="宋体"/>
                <w:b/>
                <w:bCs/>
                <w:color w:val="000000" w:themeColor="text1"/>
                <w:sz w:val="24"/>
                <w:szCs w:val="24"/>
                <w:lang w:eastAsia="zh-CN"/>
              </w:rPr>
              <w:t>类别</w:t>
            </w:r>
          </w:p>
        </w:tc>
        <w:tc>
          <w:tcPr>
            <w:tcW w:w="1313" w:type="dxa"/>
            <w:vAlign w:val="center"/>
          </w:tcPr>
          <w:p>
            <w:pPr>
              <w:jc w:val="center"/>
              <w:rPr>
                <w:rFonts w:hint="eastAsia" w:ascii="宋体" w:hAnsi="宋体" w:eastAsia="宋体" w:cs="宋体"/>
                <w:b/>
                <w:bCs/>
                <w:color w:val="000000" w:themeColor="text1"/>
                <w:sz w:val="24"/>
                <w:szCs w:val="24"/>
                <w:lang w:val="en-US" w:eastAsia="zh-CN"/>
              </w:rPr>
            </w:pPr>
            <w:r>
              <w:rPr>
                <w:rFonts w:hint="eastAsia" w:ascii="宋体" w:hAnsi="宋体" w:cs="宋体"/>
                <w:b/>
                <w:bCs/>
                <w:color w:val="000000" w:themeColor="text1"/>
                <w:sz w:val="24"/>
                <w:szCs w:val="24"/>
                <w:lang w:val="en-US" w:eastAsia="zh-CN"/>
              </w:rPr>
              <w:t>岗位</w:t>
            </w:r>
          </w:p>
        </w:tc>
        <w:tc>
          <w:tcPr>
            <w:tcW w:w="762" w:type="dxa"/>
            <w:tcBorders>
              <w:left w:val="single" w:color="auto" w:sz="4" w:space="0"/>
            </w:tcBorders>
            <w:vAlign w:val="center"/>
          </w:tcPr>
          <w:p>
            <w:pPr>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需求数量</w:t>
            </w:r>
          </w:p>
        </w:tc>
        <w:tc>
          <w:tcPr>
            <w:tcW w:w="1875" w:type="dxa"/>
            <w:vAlign w:val="center"/>
          </w:tcPr>
          <w:p>
            <w:pPr>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专业要求</w:t>
            </w:r>
          </w:p>
        </w:tc>
        <w:tc>
          <w:tcPr>
            <w:tcW w:w="3013" w:type="dxa"/>
            <w:vAlign w:val="center"/>
          </w:tcPr>
          <w:p>
            <w:pPr>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val="en-US" w:eastAsia="zh-CN"/>
              </w:rPr>
              <w:t xml:space="preserve"> 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8" w:hRule="atLeast"/>
        </w:trPr>
        <w:tc>
          <w:tcPr>
            <w:tcW w:w="1300"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学科带头人</w:t>
            </w:r>
          </w:p>
        </w:tc>
        <w:tc>
          <w:tcPr>
            <w:tcW w:w="131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脑病科</w:t>
            </w:r>
          </w:p>
        </w:tc>
        <w:tc>
          <w:tcPr>
            <w:tcW w:w="762"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875" w:type="dxa"/>
            <w:tcBorders>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从事脑病、神经内科专业</w:t>
            </w:r>
          </w:p>
        </w:tc>
        <w:tc>
          <w:tcPr>
            <w:tcW w:w="3013" w:type="dxa"/>
            <w:vMerge w:val="restart"/>
            <w:vAlign w:val="center"/>
          </w:tcPr>
          <w:p>
            <w:pPr>
              <w:jc w:val="both"/>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本科及以上学历，副高级及以上职称，</w:t>
            </w:r>
            <w:r>
              <w:rPr>
                <w:rFonts w:hint="eastAsia" w:ascii="宋体" w:hAnsi="宋体" w:cs="宋体"/>
                <w:color w:val="000000" w:themeColor="text1"/>
                <w:sz w:val="21"/>
                <w:szCs w:val="21"/>
                <w:lang w:val="en-US" w:eastAsia="zh-CN"/>
              </w:rPr>
              <w:t>50周岁以下。</w:t>
            </w:r>
            <w:r>
              <w:rPr>
                <w:rFonts w:hint="eastAsia" w:ascii="宋体" w:hAnsi="宋体" w:eastAsia="宋体" w:cs="宋体"/>
                <w:b/>
                <w:bCs/>
                <w:color w:val="000000" w:themeColor="text1"/>
                <w:sz w:val="21"/>
                <w:szCs w:val="21"/>
                <w:lang w:eastAsia="zh-CN"/>
              </w:rPr>
              <w:t>具体工作情况及待遇面谈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8" w:hRule="atLeast"/>
        </w:trPr>
        <w:tc>
          <w:tcPr>
            <w:tcW w:w="1300" w:type="dxa"/>
            <w:vMerge w:val="continue"/>
            <w:tcBorders>
              <w:left w:val="single" w:color="auto" w:sz="4" w:space="0"/>
              <w:right w:val="single" w:color="auto" w:sz="4" w:space="0"/>
            </w:tcBorders>
            <w:vAlign w:val="center"/>
          </w:tcPr>
          <w:p>
            <w:pPr>
              <w:jc w:val="center"/>
              <w:rPr>
                <w:rFonts w:hint="eastAsia" w:ascii="宋体" w:hAnsi="宋体" w:cs="宋体"/>
                <w:color w:val="000000" w:themeColor="text1"/>
                <w:sz w:val="21"/>
                <w:szCs w:val="21"/>
                <w:lang w:eastAsia="zh-CN"/>
              </w:rPr>
            </w:pPr>
          </w:p>
        </w:tc>
        <w:tc>
          <w:tcPr>
            <w:tcW w:w="131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康复医学科</w:t>
            </w:r>
          </w:p>
        </w:tc>
        <w:tc>
          <w:tcPr>
            <w:tcW w:w="762"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875" w:type="dxa"/>
            <w:tcBorders>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从事康复医学科、神经内科专业</w:t>
            </w:r>
          </w:p>
        </w:tc>
        <w:tc>
          <w:tcPr>
            <w:tcW w:w="3013" w:type="dxa"/>
            <w:vMerge w:val="continue"/>
            <w:vAlign w:val="center"/>
          </w:tcPr>
          <w:p>
            <w:pPr>
              <w:jc w:val="both"/>
              <w:rPr>
                <w:rFonts w:hint="eastAsia" w:ascii="宋体" w:hAnsi="宋体" w:eastAsia="宋体" w:cs="宋体"/>
                <w:color w:val="000000" w:themeColor="text1"/>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8" w:hRule="atLeast"/>
        </w:trPr>
        <w:tc>
          <w:tcPr>
            <w:tcW w:w="1300" w:type="dxa"/>
            <w:vMerge w:val="continue"/>
            <w:tcBorders>
              <w:left w:val="single" w:color="auto" w:sz="4" w:space="0"/>
              <w:right w:val="single" w:color="auto" w:sz="4" w:space="0"/>
            </w:tcBorders>
            <w:vAlign w:val="center"/>
          </w:tcPr>
          <w:p>
            <w:pPr>
              <w:jc w:val="center"/>
              <w:rPr>
                <w:rFonts w:hint="eastAsia" w:ascii="宋体" w:hAnsi="宋体" w:cs="宋体"/>
                <w:color w:val="000000" w:themeColor="text1"/>
                <w:sz w:val="21"/>
                <w:szCs w:val="21"/>
                <w:lang w:eastAsia="zh-CN"/>
              </w:rPr>
            </w:pPr>
          </w:p>
        </w:tc>
        <w:tc>
          <w:tcPr>
            <w:tcW w:w="131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妇产科</w:t>
            </w:r>
          </w:p>
        </w:tc>
        <w:tc>
          <w:tcPr>
            <w:tcW w:w="762"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875" w:type="dxa"/>
            <w:tcBorders>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从事产科专业</w:t>
            </w:r>
          </w:p>
        </w:tc>
        <w:tc>
          <w:tcPr>
            <w:tcW w:w="3013" w:type="dxa"/>
            <w:vMerge w:val="continue"/>
            <w:vAlign w:val="center"/>
          </w:tcPr>
          <w:p>
            <w:pPr>
              <w:jc w:val="both"/>
              <w:rPr>
                <w:rFonts w:hint="eastAsia" w:ascii="宋体" w:hAnsi="宋体" w:eastAsia="宋体" w:cs="宋体"/>
                <w:color w:val="000000" w:themeColor="text1"/>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8" w:hRule="atLeast"/>
        </w:trPr>
        <w:tc>
          <w:tcPr>
            <w:tcW w:w="130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p>
        </w:tc>
        <w:tc>
          <w:tcPr>
            <w:tcW w:w="131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肿瘤科</w:t>
            </w:r>
          </w:p>
        </w:tc>
        <w:tc>
          <w:tcPr>
            <w:tcW w:w="762"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1875" w:type="dxa"/>
            <w:tcBorders>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从事肿瘤专业</w:t>
            </w:r>
          </w:p>
        </w:tc>
        <w:tc>
          <w:tcPr>
            <w:tcW w:w="3013" w:type="dxa"/>
            <w:vMerge w:val="continue"/>
            <w:vAlign w:val="center"/>
          </w:tcPr>
          <w:p>
            <w:pPr>
              <w:jc w:val="both"/>
              <w:rPr>
                <w:rFonts w:hint="eastAsia" w:ascii="宋体" w:hAnsi="宋体" w:eastAsia="宋体" w:cs="宋体"/>
                <w:color w:val="000000" w:themeColor="text1"/>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8" w:hRule="atLeast"/>
        </w:trPr>
        <w:tc>
          <w:tcPr>
            <w:tcW w:w="130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p>
        </w:tc>
        <w:tc>
          <w:tcPr>
            <w:tcW w:w="131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普外科</w:t>
            </w:r>
          </w:p>
        </w:tc>
        <w:tc>
          <w:tcPr>
            <w:tcW w:w="762"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p>
        </w:tc>
        <w:tc>
          <w:tcPr>
            <w:tcW w:w="1875" w:type="dxa"/>
            <w:tcBorders>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从事普外专业</w:t>
            </w:r>
          </w:p>
        </w:tc>
        <w:tc>
          <w:tcPr>
            <w:tcW w:w="3013" w:type="dxa"/>
            <w:vMerge w:val="continue"/>
            <w:vAlign w:val="center"/>
          </w:tcPr>
          <w:p>
            <w:pPr>
              <w:jc w:val="both"/>
              <w:rPr>
                <w:rFonts w:hint="eastAsia" w:ascii="宋体" w:hAnsi="宋体" w:eastAsia="宋体" w:cs="宋体"/>
                <w:color w:val="000000" w:themeColor="text1"/>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8" w:hRule="atLeast"/>
        </w:trPr>
        <w:tc>
          <w:tcPr>
            <w:tcW w:w="1300" w:type="dxa"/>
            <w:vMerge w:val="continue"/>
            <w:tcBorders>
              <w:left w:val="single" w:color="auto" w:sz="4" w:space="0"/>
              <w:right w:val="single" w:color="auto" w:sz="4" w:space="0"/>
            </w:tcBorders>
            <w:vAlign w:val="center"/>
          </w:tcPr>
          <w:p>
            <w:pPr>
              <w:jc w:val="center"/>
              <w:rPr>
                <w:rFonts w:hint="eastAsia" w:ascii="宋体" w:hAnsi="宋体" w:cs="宋体"/>
                <w:color w:val="000000" w:themeColor="text1"/>
                <w:sz w:val="21"/>
                <w:szCs w:val="21"/>
                <w:lang w:eastAsia="zh-CN"/>
              </w:rPr>
            </w:pPr>
          </w:p>
        </w:tc>
        <w:tc>
          <w:tcPr>
            <w:tcW w:w="131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医学影像科</w:t>
            </w:r>
          </w:p>
        </w:tc>
        <w:tc>
          <w:tcPr>
            <w:tcW w:w="762"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875" w:type="dxa"/>
            <w:tcBorders>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从事医学影像专业</w:t>
            </w:r>
          </w:p>
        </w:tc>
        <w:tc>
          <w:tcPr>
            <w:tcW w:w="3013" w:type="dxa"/>
            <w:vMerge w:val="continue"/>
            <w:vAlign w:val="center"/>
          </w:tcPr>
          <w:p>
            <w:pPr>
              <w:jc w:val="center"/>
              <w:rPr>
                <w:rFonts w:hint="eastAsia" w:ascii="宋体" w:hAnsi="宋体" w:eastAsia="宋体" w:cs="宋体"/>
                <w:color w:val="000000" w:themeColor="text1"/>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8" w:hRule="atLeast"/>
        </w:trPr>
        <w:tc>
          <w:tcPr>
            <w:tcW w:w="1300" w:type="dxa"/>
            <w:vMerge w:val="continue"/>
            <w:tcBorders>
              <w:left w:val="single" w:color="auto" w:sz="4" w:space="0"/>
              <w:right w:val="single" w:color="auto" w:sz="4" w:space="0"/>
            </w:tcBorders>
            <w:vAlign w:val="center"/>
          </w:tcPr>
          <w:p>
            <w:pPr>
              <w:jc w:val="center"/>
              <w:rPr>
                <w:rFonts w:hint="eastAsia" w:ascii="宋体" w:hAnsi="宋体" w:cs="宋体"/>
                <w:color w:val="000000" w:themeColor="text1"/>
                <w:sz w:val="21"/>
                <w:szCs w:val="21"/>
                <w:lang w:eastAsia="zh-CN"/>
              </w:rPr>
            </w:pPr>
          </w:p>
        </w:tc>
        <w:tc>
          <w:tcPr>
            <w:tcW w:w="131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超声科</w:t>
            </w:r>
          </w:p>
        </w:tc>
        <w:tc>
          <w:tcPr>
            <w:tcW w:w="762"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875" w:type="dxa"/>
            <w:tcBorders>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从事超声专业</w:t>
            </w:r>
          </w:p>
        </w:tc>
        <w:tc>
          <w:tcPr>
            <w:tcW w:w="3013" w:type="dxa"/>
            <w:vMerge w:val="continue"/>
            <w:tcBorders>
              <w:bottom w:val="single" w:color="auto" w:sz="4" w:space="0"/>
            </w:tcBorders>
            <w:vAlign w:val="center"/>
          </w:tcPr>
          <w:p>
            <w:pPr>
              <w:jc w:val="center"/>
              <w:rPr>
                <w:rFonts w:hint="eastAsia" w:ascii="宋体" w:hAnsi="宋体" w:eastAsia="宋体" w:cs="宋体"/>
                <w:color w:val="000000" w:themeColor="text1"/>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8" w:hRule="atLeast"/>
        </w:trPr>
        <w:tc>
          <w:tcPr>
            <w:tcW w:w="1300" w:type="dxa"/>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业务骨干</w:t>
            </w:r>
          </w:p>
        </w:tc>
        <w:tc>
          <w:tcPr>
            <w:tcW w:w="131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急诊门诊</w:t>
            </w:r>
          </w:p>
        </w:tc>
        <w:tc>
          <w:tcPr>
            <w:tcW w:w="762"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1875" w:type="dxa"/>
            <w:tcBorders>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临床医学专业</w:t>
            </w:r>
          </w:p>
        </w:tc>
        <w:tc>
          <w:tcPr>
            <w:tcW w:w="3013" w:type="dxa"/>
            <w:tcBorders>
              <w:top w:val="single" w:color="auto" w:sz="4" w:space="0"/>
              <w:bottom w:val="single" w:color="auto" w:sz="4" w:space="0"/>
            </w:tcBorders>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本科及以上学历，从事急诊工作满5年或中级及以上职称（取得中级的学历可为后取学历），初级职称的35周岁以下、中级职称的40周岁以下。</w:t>
            </w:r>
          </w:p>
        </w:tc>
      </w:tr>
    </w:tbl>
    <w:p>
      <w:pPr>
        <w:widowControl/>
        <w:numPr>
          <w:ilvl w:val="0"/>
          <w:numId w:val="0"/>
        </w:numPr>
        <w:spacing w:line="360" w:lineRule="atLeast"/>
        <w:jc w:val="left"/>
        <w:rPr>
          <w:rFonts w:hint="eastAsia" w:ascii="宋体" w:hAnsi="宋体" w:eastAsia="宋体" w:cs="宋体"/>
          <w:b/>
          <w:color w:val="000000" w:themeColor="text1"/>
          <w:spacing w:val="-2"/>
          <w:position w:val="-2"/>
          <w:sz w:val="24"/>
          <w:szCs w:val="24"/>
          <w:lang w:eastAsia="zh-CN"/>
        </w:rPr>
      </w:pPr>
    </w:p>
    <w:p>
      <w:pPr>
        <w:widowControl/>
        <w:numPr>
          <w:ilvl w:val="0"/>
          <w:numId w:val="0"/>
        </w:numPr>
        <w:spacing w:line="360" w:lineRule="atLeast"/>
        <w:jc w:val="left"/>
        <w:rPr>
          <w:rFonts w:hint="eastAsia" w:ascii="宋体" w:hAnsi="宋体" w:eastAsia="宋体" w:cs="宋体"/>
          <w:b/>
          <w:color w:val="000000" w:themeColor="text1"/>
          <w:spacing w:val="-2"/>
          <w:position w:val="-2"/>
          <w:sz w:val="24"/>
          <w:szCs w:val="24"/>
          <w:lang w:eastAsia="zh-CN"/>
        </w:rPr>
      </w:pPr>
      <w:r>
        <w:rPr>
          <w:rFonts w:hint="eastAsia" w:ascii="宋体" w:hAnsi="宋体" w:eastAsia="宋体" w:cs="宋体"/>
          <w:b/>
          <w:color w:val="000000" w:themeColor="text1"/>
          <w:spacing w:val="-2"/>
          <w:position w:val="-2"/>
          <w:sz w:val="24"/>
          <w:szCs w:val="24"/>
          <w:lang w:eastAsia="zh-CN"/>
        </w:rPr>
        <w:t>（二）</w:t>
      </w:r>
      <w:r>
        <w:rPr>
          <w:rFonts w:hint="eastAsia" w:ascii="宋体" w:hAnsi="宋体" w:cs="宋体"/>
          <w:b/>
          <w:color w:val="000000" w:themeColor="text1"/>
          <w:spacing w:val="-2"/>
          <w:position w:val="-2"/>
          <w:sz w:val="24"/>
          <w:szCs w:val="24"/>
          <w:lang w:eastAsia="zh-CN"/>
        </w:rPr>
        <w:t>应往届毕业生</w:t>
      </w:r>
    </w:p>
    <w:tbl>
      <w:tblPr>
        <w:tblStyle w:val="10"/>
        <w:tblpPr w:leftFromText="180" w:rightFromText="180" w:vertAnchor="text" w:horzAnchor="page" w:tblpX="1962" w:tblpY="270"/>
        <w:tblOverlap w:val="never"/>
        <w:tblW w:w="822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13"/>
        <w:gridCol w:w="1125"/>
        <w:gridCol w:w="1662"/>
        <w:gridCol w:w="1850"/>
        <w:gridCol w:w="14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3" w:hRule="atLeast"/>
        </w:trPr>
        <w:tc>
          <w:tcPr>
            <w:tcW w:w="2113" w:type="dxa"/>
            <w:vAlign w:val="center"/>
          </w:tcPr>
          <w:p>
            <w:pPr>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需求</w:t>
            </w:r>
            <w:r>
              <w:rPr>
                <w:rFonts w:hint="eastAsia" w:ascii="宋体" w:hAnsi="宋体" w:cs="宋体"/>
                <w:b/>
                <w:bCs/>
                <w:color w:val="000000" w:themeColor="text1"/>
                <w:sz w:val="24"/>
                <w:szCs w:val="24"/>
                <w:lang w:eastAsia="zh-CN"/>
              </w:rPr>
              <w:t>专业</w:t>
            </w:r>
          </w:p>
        </w:tc>
        <w:tc>
          <w:tcPr>
            <w:tcW w:w="1125" w:type="dxa"/>
            <w:vAlign w:val="center"/>
          </w:tcPr>
          <w:p>
            <w:pPr>
              <w:jc w:val="center"/>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需求人数</w:t>
            </w:r>
          </w:p>
        </w:tc>
        <w:tc>
          <w:tcPr>
            <w:tcW w:w="1662" w:type="dxa"/>
            <w:tcBorders>
              <w:right w:val="single" w:color="auto" w:sz="4" w:space="0"/>
            </w:tcBorders>
            <w:vAlign w:val="center"/>
          </w:tcPr>
          <w:p>
            <w:pPr>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学历</w:t>
            </w:r>
          </w:p>
        </w:tc>
        <w:tc>
          <w:tcPr>
            <w:tcW w:w="1850" w:type="dxa"/>
            <w:tcBorders>
              <w:left w:val="single" w:color="auto" w:sz="4" w:space="0"/>
            </w:tcBorders>
            <w:vAlign w:val="center"/>
          </w:tcPr>
          <w:p>
            <w:pPr>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专业方向及要求</w:t>
            </w:r>
          </w:p>
        </w:tc>
        <w:tc>
          <w:tcPr>
            <w:tcW w:w="1475" w:type="dxa"/>
            <w:tcBorders>
              <w:left w:val="single" w:color="auto" w:sz="4" w:space="0"/>
            </w:tcBorders>
            <w:vAlign w:val="center"/>
          </w:tcPr>
          <w:p>
            <w:pPr>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应往届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4" w:hRule="atLeast"/>
        </w:trPr>
        <w:tc>
          <w:tcPr>
            <w:tcW w:w="2113" w:type="dxa"/>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脑病专业</w:t>
            </w:r>
          </w:p>
        </w:tc>
        <w:tc>
          <w:tcPr>
            <w:tcW w:w="1125"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1662" w:type="dxa"/>
            <w:tcBorders>
              <w:righ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研究生学历</w:t>
            </w:r>
          </w:p>
        </w:tc>
        <w:tc>
          <w:tcPr>
            <w:tcW w:w="1850" w:type="dxa"/>
            <w:tcBorders>
              <w:lef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中医脑血管病方向</w:t>
            </w:r>
          </w:p>
        </w:tc>
        <w:tc>
          <w:tcPr>
            <w:tcW w:w="1475" w:type="dxa"/>
            <w:tcBorders>
              <w:lef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均可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2" w:hRule="atLeast"/>
        </w:trPr>
        <w:tc>
          <w:tcPr>
            <w:tcW w:w="2113" w:type="dxa"/>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公共卫生</w:t>
            </w:r>
          </w:p>
        </w:tc>
        <w:tc>
          <w:tcPr>
            <w:tcW w:w="1125" w:type="dxa"/>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662" w:type="dxa"/>
            <w:tcBorders>
              <w:right w:val="single" w:color="auto" w:sz="4" w:space="0"/>
            </w:tcBorders>
            <w:vAlign w:val="center"/>
          </w:tcPr>
          <w:p>
            <w:pPr>
              <w:jc w:val="center"/>
              <w:rPr>
                <w:rFonts w:hint="eastAsia" w:ascii="宋体" w:hAnsi="宋体" w:cs="宋体"/>
                <w:b/>
                <w:bCs/>
                <w:color w:val="000000" w:themeColor="text1"/>
                <w:sz w:val="21"/>
                <w:szCs w:val="21"/>
                <w:lang w:eastAsia="zh-CN"/>
              </w:rPr>
            </w:pPr>
            <w:r>
              <w:rPr>
                <w:rFonts w:hint="eastAsia" w:ascii="宋体" w:hAnsi="宋体" w:cs="宋体"/>
                <w:color w:val="000000" w:themeColor="text1"/>
                <w:sz w:val="21"/>
                <w:szCs w:val="21"/>
                <w:lang w:eastAsia="zh-CN"/>
              </w:rPr>
              <w:t>研究生学历</w:t>
            </w:r>
          </w:p>
        </w:tc>
        <w:tc>
          <w:tcPr>
            <w:tcW w:w="1850" w:type="dxa"/>
            <w:tcBorders>
              <w:lef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公共卫生、营养学</w:t>
            </w:r>
          </w:p>
        </w:tc>
        <w:tc>
          <w:tcPr>
            <w:tcW w:w="1475" w:type="dxa"/>
            <w:tcBorders>
              <w:lef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均可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2" w:hRule="atLeast"/>
        </w:trPr>
        <w:tc>
          <w:tcPr>
            <w:tcW w:w="2113" w:type="dxa"/>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儿科专业</w:t>
            </w:r>
          </w:p>
        </w:tc>
        <w:tc>
          <w:tcPr>
            <w:tcW w:w="1125"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662" w:type="dxa"/>
            <w:tcBorders>
              <w:righ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研究生学历</w:t>
            </w:r>
          </w:p>
        </w:tc>
        <w:tc>
          <w:tcPr>
            <w:tcW w:w="1850" w:type="dxa"/>
            <w:tcBorders>
              <w:lef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中医小儿内科</w:t>
            </w:r>
          </w:p>
        </w:tc>
        <w:tc>
          <w:tcPr>
            <w:tcW w:w="1475" w:type="dxa"/>
            <w:tcBorders>
              <w:lef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均可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6" w:hRule="atLeast"/>
        </w:trPr>
        <w:tc>
          <w:tcPr>
            <w:tcW w:w="2113" w:type="dxa"/>
            <w:vMerge w:val="restart"/>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妇产科专业</w:t>
            </w:r>
          </w:p>
        </w:tc>
        <w:tc>
          <w:tcPr>
            <w:tcW w:w="1125"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662" w:type="dxa"/>
            <w:tcBorders>
              <w:right w:val="single" w:color="auto" w:sz="4" w:space="0"/>
            </w:tcBorders>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研究生学历</w:t>
            </w:r>
          </w:p>
        </w:tc>
        <w:tc>
          <w:tcPr>
            <w:tcW w:w="1850" w:type="dxa"/>
            <w:tcBorders>
              <w:left w:val="single" w:color="auto" w:sz="4" w:space="0"/>
            </w:tcBorders>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中医妇产方向</w:t>
            </w:r>
          </w:p>
        </w:tc>
        <w:tc>
          <w:tcPr>
            <w:tcW w:w="1475" w:type="dxa"/>
            <w:tcBorders>
              <w:left w:val="single" w:color="auto" w:sz="4" w:space="0"/>
            </w:tcBorders>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均可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3" w:hRule="atLeast"/>
        </w:trPr>
        <w:tc>
          <w:tcPr>
            <w:tcW w:w="2113" w:type="dxa"/>
            <w:vMerge w:val="continue"/>
            <w:vAlign w:val="center"/>
          </w:tcPr>
          <w:p>
            <w:pPr>
              <w:jc w:val="center"/>
              <w:rPr>
                <w:rFonts w:hint="eastAsia" w:ascii="宋体" w:hAnsi="宋体" w:eastAsia="宋体" w:cs="宋体"/>
                <w:color w:val="000000" w:themeColor="text1"/>
                <w:sz w:val="21"/>
                <w:szCs w:val="21"/>
                <w:lang w:val="en-US" w:eastAsia="zh-CN"/>
              </w:rPr>
            </w:pPr>
          </w:p>
        </w:tc>
        <w:tc>
          <w:tcPr>
            <w:tcW w:w="1125"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662" w:type="dxa"/>
            <w:tcBorders>
              <w:right w:val="single" w:color="auto" w:sz="4" w:space="0"/>
            </w:tcBorders>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研究生学历</w:t>
            </w:r>
          </w:p>
        </w:tc>
        <w:tc>
          <w:tcPr>
            <w:tcW w:w="1850" w:type="dxa"/>
            <w:tcBorders>
              <w:left w:val="single" w:color="auto" w:sz="4" w:space="0"/>
            </w:tcBorders>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西医妇产方向</w:t>
            </w:r>
          </w:p>
        </w:tc>
        <w:tc>
          <w:tcPr>
            <w:tcW w:w="1475" w:type="dxa"/>
            <w:tcBorders>
              <w:left w:val="single" w:color="auto" w:sz="4" w:space="0"/>
            </w:tcBorders>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均可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4" w:hRule="atLeast"/>
        </w:trPr>
        <w:tc>
          <w:tcPr>
            <w:tcW w:w="2113" w:type="dxa"/>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医学检验专业</w:t>
            </w:r>
          </w:p>
        </w:tc>
        <w:tc>
          <w:tcPr>
            <w:tcW w:w="1125" w:type="dxa"/>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662" w:type="dxa"/>
            <w:tcBorders>
              <w:righ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直本科</w:t>
            </w:r>
            <w:r>
              <w:rPr>
                <w:rFonts w:hint="eastAsia" w:ascii="宋体" w:hAnsi="宋体" w:cs="宋体"/>
                <w:color w:val="000000" w:themeColor="text1"/>
                <w:sz w:val="21"/>
                <w:szCs w:val="21"/>
                <w:lang w:eastAsia="zh-CN"/>
              </w:rPr>
              <w:t>及以上</w:t>
            </w:r>
          </w:p>
        </w:tc>
        <w:tc>
          <w:tcPr>
            <w:tcW w:w="1850" w:type="dxa"/>
            <w:tcBorders>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医学检验</w:t>
            </w:r>
          </w:p>
        </w:tc>
        <w:tc>
          <w:tcPr>
            <w:tcW w:w="1475" w:type="dxa"/>
            <w:tcBorders>
              <w:left w:val="single" w:color="auto" w:sz="4" w:space="0"/>
            </w:tcBorders>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均可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9" w:hRule="atLeast"/>
        </w:trPr>
        <w:tc>
          <w:tcPr>
            <w:tcW w:w="2113" w:type="dxa"/>
            <w:vMerge w:val="restart"/>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康复医学专业</w:t>
            </w:r>
          </w:p>
        </w:tc>
        <w:tc>
          <w:tcPr>
            <w:tcW w:w="1125" w:type="dxa"/>
            <w:tcBorders>
              <w:top w:val="single" w:color="auto" w:sz="4" w:space="0"/>
            </w:tcBorders>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3</w:t>
            </w:r>
          </w:p>
        </w:tc>
        <w:tc>
          <w:tcPr>
            <w:tcW w:w="1662" w:type="dxa"/>
            <w:tcBorders>
              <w:top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直本科</w:t>
            </w:r>
            <w:r>
              <w:rPr>
                <w:rFonts w:hint="eastAsia" w:ascii="宋体" w:hAnsi="宋体" w:cs="宋体"/>
                <w:color w:val="000000" w:themeColor="text1"/>
                <w:sz w:val="21"/>
                <w:szCs w:val="21"/>
                <w:lang w:eastAsia="zh-CN"/>
              </w:rPr>
              <w:t>及以上</w:t>
            </w:r>
          </w:p>
        </w:tc>
        <w:tc>
          <w:tcPr>
            <w:tcW w:w="1850" w:type="dxa"/>
            <w:tcBorders>
              <w:top w:val="single" w:color="auto" w:sz="4" w:space="0"/>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val="en-US" w:eastAsia="zh-CN"/>
              </w:rPr>
              <w:t xml:space="preserve"> 康复治疗学</w:t>
            </w:r>
          </w:p>
        </w:tc>
        <w:tc>
          <w:tcPr>
            <w:tcW w:w="1475" w:type="dxa"/>
            <w:tcBorders>
              <w:top w:val="single" w:color="auto" w:sz="4" w:space="0"/>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9" w:hRule="atLeast"/>
        </w:trPr>
        <w:tc>
          <w:tcPr>
            <w:tcW w:w="2113" w:type="dxa"/>
            <w:vMerge w:val="continue"/>
            <w:vAlign w:val="center"/>
          </w:tcPr>
          <w:p>
            <w:pPr>
              <w:jc w:val="center"/>
              <w:rPr>
                <w:rFonts w:hint="eastAsia" w:ascii="宋体" w:hAnsi="宋体" w:cs="宋体"/>
                <w:color w:val="FF0000"/>
                <w:sz w:val="21"/>
                <w:szCs w:val="21"/>
                <w:lang w:eastAsia="zh-CN"/>
              </w:rPr>
            </w:pPr>
          </w:p>
        </w:tc>
        <w:tc>
          <w:tcPr>
            <w:tcW w:w="1125" w:type="dxa"/>
            <w:tcBorders>
              <w:top w:val="single" w:color="auto" w:sz="4" w:space="0"/>
            </w:tcBorders>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662" w:type="dxa"/>
            <w:tcBorders>
              <w:top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直本科</w:t>
            </w:r>
            <w:r>
              <w:rPr>
                <w:rFonts w:hint="eastAsia" w:ascii="宋体" w:hAnsi="宋体" w:cs="宋体"/>
                <w:color w:val="000000" w:themeColor="text1"/>
                <w:sz w:val="21"/>
                <w:szCs w:val="21"/>
                <w:lang w:eastAsia="zh-CN"/>
              </w:rPr>
              <w:t>及以上</w:t>
            </w:r>
          </w:p>
        </w:tc>
        <w:tc>
          <w:tcPr>
            <w:tcW w:w="1850" w:type="dxa"/>
            <w:tcBorders>
              <w:top w:val="single" w:color="auto" w:sz="4" w:space="0"/>
              <w:left w:val="single" w:color="auto" w:sz="4" w:space="0"/>
            </w:tcBorders>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康复医学</w:t>
            </w:r>
          </w:p>
        </w:tc>
        <w:tc>
          <w:tcPr>
            <w:tcW w:w="1475" w:type="dxa"/>
            <w:tcBorders>
              <w:top w:val="single" w:color="auto" w:sz="4" w:space="0"/>
              <w:lef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bl>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b/>
          <w:bCs/>
          <w:color w:val="000000" w:themeColor="text1"/>
          <w:kern w:val="0"/>
          <w:sz w:val="24"/>
          <w:szCs w:val="24"/>
          <w:lang w:eastAsia="zh-CN"/>
        </w:rPr>
      </w:pPr>
      <w:r>
        <w:rPr>
          <w:rFonts w:hint="eastAsia" w:ascii="宋体" w:hAnsi="宋体" w:eastAsia="宋体" w:cs="宋体"/>
          <w:b/>
          <w:bCs/>
          <w:color w:val="000000" w:themeColor="text1"/>
          <w:kern w:val="0"/>
          <w:sz w:val="24"/>
          <w:szCs w:val="24"/>
          <w:lang w:eastAsia="zh-CN"/>
        </w:rPr>
        <w:t>二、</w:t>
      </w:r>
      <w:r>
        <w:rPr>
          <w:rFonts w:hint="eastAsia" w:ascii="宋体" w:hAnsi="宋体" w:eastAsia="宋体" w:cs="宋体"/>
          <w:b/>
          <w:bCs/>
          <w:color w:val="000000" w:themeColor="text1"/>
          <w:kern w:val="0"/>
          <w:sz w:val="24"/>
          <w:szCs w:val="24"/>
        </w:rPr>
        <w:t>招聘</w:t>
      </w:r>
      <w:r>
        <w:rPr>
          <w:rFonts w:hint="eastAsia" w:ascii="宋体" w:hAnsi="宋体" w:eastAsia="宋体" w:cs="宋体"/>
          <w:b/>
          <w:bCs/>
          <w:color w:val="000000" w:themeColor="text1"/>
          <w:kern w:val="0"/>
          <w:sz w:val="24"/>
          <w:szCs w:val="24"/>
          <w:lang w:eastAsia="zh-CN"/>
        </w:rPr>
        <w:t>基本条件</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lang w:eastAsia="zh-CN"/>
        </w:rPr>
        <w:t>1、遵纪守法，品行端正，具有良好的思想政治素质及职业道德。</w:t>
      </w:r>
      <w:r>
        <w:rPr>
          <w:rFonts w:hint="eastAsia" w:ascii="宋体" w:hAnsi="宋体" w:eastAsia="宋体" w:cs="宋体"/>
          <w:color w:val="000000" w:themeColor="text1"/>
          <w:kern w:val="0"/>
          <w:sz w:val="24"/>
          <w:szCs w:val="24"/>
          <w:lang w:eastAsia="zh-CN"/>
        </w:rPr>
        <w:br w:type="textWrapping"/>
      </w: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lang w:eastAsia="zh-CN"/>
        </w:rPr>
        <w:t>2、身体健康，具备岗位要求的身体条件。</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lang w:eastAsia="zh-CN"/>
        </w:rPr>
        <w:t>3、具有岗位所需的专业知识、职业资格及工作能力。</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b/>
          <w:bCs/>
          <w:color w:val="000000" w:themeColor="text1"/>
          <w:kern w:val="0"/>
          <w:sz w:val="24"/>
          <w:szCs w:val="24"/>
          <w:lang w:val="en-US" w:eastAsia="zh-CN"/>
        </w:rPr>
      </w:pPr>
      <w:r>
        <w:rPr>
          <w:rFonts w:hint="eastAsia" w:ascii="宋体" w:hAnsi="宋体" w:eastAsia="宋体" w:cs="宋体"/>
          <w:b/>
          <w:bCs/>
          <w:color w:val="000000" w:themeColor="text1"/>
          <w:kern w:val="0"/>
          <w:sz w:val="24"/>
          <w:szCs w:val="24"/>
        </w:rPr>
        <w:t xml:space="preserve"> 三、岗位待遇：</w:t>
      </w:r>
      <w:r>
        <w:rPr>
          <w:rFonts w:hint="eastAsia" w:ascii="宋体" w:hAnsi="宋体" w:eastAsia="宋体" w:cs="宋体"/>
          <w:color w:val="000000" w:themeColor="text1"/>
          <w:kern w:val="0"/>
          <w:sz w:val="24"/>
          <w:szCs w:val="24"/>
        </w:rPr>
        <w:br w:type="textWrapping"/>
      </w:r>
      <w:r>
        <w:rPr>
          <w:rFonts w:hint="eastAsia" w:ascii="宋体" w:hAnsi="宋体" w:eastAsia="宋体" w:cs="宋体"/>
          <w:color w:val="000000" w:themeColor="text1"/>
          <w:kern w:val="0"/>
          <w:sz w:val="24"/>
          <w:szCs w:val="24"/>
        </w:rPr>
        <w:t xml:space="preserve"> </w:t>
      </w:r>
      <w:r>
        <w:rPr>
          <w:rFonts w:hint="eastAsia" w:ascii="宋体" w:hAnsi="宋体" w:eastAsia="宋体" w:cs="宋体"/>
          <w:color w:val="000000" w:themeColor="text1"/>
          <w:kern w:val="0"/>
          <w:sz w:val="24"/>
          <w:szCs w:val="24"/>
          <w:lang w:val="en-US" w:eastAsia="zh-CN"/>
        </w:rPr>
        <w:t xml:space="preserve">   </w:t>
      </w:r>
      <w:r>
        <w:rPr>
          <w:rFonts w:hint="eastAsia" w:ascii="宋体" w:hAnsi="宋体" w:cs="宋体"/>
          <w:b/>
          <w:bCs/>
          <w:color w:val="000000" w:themeColor="text1"/>
          <w:kern w:val="0"/>
          <w:sz w:val="24"/>
          <w:szCs w:val="24"/>
          <w:lang w:val="en-US" w:eastAsia="zh-CN"/>
        </w:rPr>
        <w:t>学科带头人具体待遇面谈。</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b/>
          <w:bCs/>
          <w:color w:val="000000" w:themeColor="text1"/>
          <w:kern w:val="0"/>
          <w:sz w:val="24"/>
          <w:szCs w:val="24"/>
        </w:rPr>
      </w:pPr>
      <w:r>
        <w:rPr>
          <w:rFonts w:hint="eastAsia" w:ascii="宋体" w:hAnsi="宋体" w:cs="宋体"/>
          <w:b/>
          <w:bCs/>
          <w:color w:val="000000" w:themeColor="text1"/>
          <w:kern w:val="0"/>
          <w:sz w:val="24"/>
          <w:szCs w:val="24"/>
          <w:lang w:val="en-US" w:eastAsia="zh-CN"/>
        </w:rPr>
        <w:t xml:space="preserve">    业务骨干及应往届毕业生，</w:t>
      </w:r>
      <w:r>
        <w:rPr>
          <w:rFonts w:hint="eastAsia" w:ascii="宋体" w:hAnsi="宋体" w:eastAsia="宋体" w:cs="宋体"/>
          <w:b/>
          <w:bCs/>
          <w:color w:val="000000" w:themeColor="text1"/>
          <w:kern w:val="0"/>
          <w:sz w:val="24"/>
          <w:szCs w:val="24"/>
        </w:rPr>
        <w:t>办理人事代理，执行</w:t>
      </w:r>
      <w:r>
        <w:rPr>
          <w:rFonts w:hint="eastAsia" w:ascii="宋体" w:hAnsi="宋体" w:eastAsia="宋体" w:cs="宋体"/>
          <w:b/>
          <w:bCs/>
          <w:color w:val="000000" w:themeColor="text1"/>
          <w:kern w:val="0"/>
          <w:sz w:val="24"/>
          <w:szCs w:val="24"/>
          <w:lang w:eastAsia="zh-CN"/>
        </w:rPr>
        <w:t>编制人员</w:t>
      </w:r>
      <w:r>
        <w:rPr>
          <w:rFonts w:hint="eastAsia" w:ascii="宋体" w:hAnsi="宋体" w:eastAsia="宋体" w:cs="宋体"/>
          <w:b/>
          <w:bCs/>
          <w:color w:val="000000" w:themeColor="text1"/>
          <w:kern w:val="0"/>
          <w:sz w:val="24"/>
          <w:szCs w:val="24"/>
        </w:rPr>
        <w:t>工资待遇</w:t>
      </w:r>
      <w:r>
        <w:rPr>
          <w:rFonts w:hint="eastAsia" w:ascii="宋体" w:hAnsi="宋体" w:eastAsia="宋体" w:cs="宋体"/>
          <w:b/>
          <w:bCs/>
          <w:color w:val="000000" w:themeColor="text1"/>
          <w:kern w:val="0"/>
          <w:sz w:val="24"/>
          <w:szCs w:val="24"/>
          <w:lang w:eastAsia="zh-CN"/>
        </w:rPr>
        <w:t>，缴纳五险一金，享受</w:t>
      </w:r>
      <w:r>
        <w:rPr>
          <w:rFonts w:hint="eastAsia" w:ascii="宋体" w:hAnsi="宋体" w:eastAsia="宋体" w:cs="宋体"/>
          <w:b/>
          <w:bCs/>
          <w:color w:val="000000" w:themeColor="text1"/>
          <w:kern w:val="0"/>
          <w:sz w:val="24"/>
          <w:szCs w:val="24"/>
        </w:rPr>
        <w:t>录用岗位的奖励性绩效。</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  四、报名时间及报名方式</w:t>
      </w:r>
      <w:r>
        <w:rPr>
          <w:rFonts w:hint="eastAsia" w:ascii="宋体" w:hAnsi="宋体" w:eastAsia="宋体" w:cs="宋体"/>
          <w:color w:val="000000" w:themeColor="text1"/>
          <w:kern w:val="0"/>
          <w:sz w:val="24"/>
          <w:szCs w:val="24"/>
        </w:rPr>
        <w:br w:type="textWrapping"/>
      </w:r>
      <w:r>
        <w:rPr>
          <w:rFonts w:hint="eastAsia" w:ascii="宋体" w:hAnsi="宋体" w:eastAsia="宋体" w:cs="宋体"/>
          <w:color w:val="000000" w:themeColor="text1"/>
          <w:kern w:val="0"/>
          <w:sz w:val="24"/>
          <w:szCs w:val="24"/>
          <w:lang w:val="en-US" w:eastAsia="zh-CN"/>
        </w:rPr>
        <w:t xml:space="preserve">  （一）</w:t>
      </w:r>
      <w:r>
        <w:rPr>
          <w:rFonts w:hint="eastAsia" w:ascii="宋体" w:hAnsi="宋体" w:eastAsia="宋体" w:cs="宋体"/>
          <w:color w:val="000000" w:themeColor="text1"/>
          <w:kern w:val="0"/>
          <w:sz w:val="24"/>
          <w:szCs w:val="24"/>
        </w:rPr>
        <w:t>、报名时间：</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 xml:space="preserve">   </w:t>
      </w:r>
      <w:r>
        <w:rPr>
          <w:rFonts w:hint="eastAsia" w:ascii="宋体" w:hAnsi="宋体" w:cs="宋体"/>
          <w:color w:val="000000" w:themeColor="text1"/>
          <w:kern w:val="0"/>
          <w:sz w:val="24"/>
          <w:szCs w:val="24"/>
          <w:lang w:val="en-US" w:eastAsia="zh-CN"/>
        </w:rPr>
        <w:t>1、学科带头人、业务骨干自</w:t>
      </w:r>
      <w:r>
        <w:rPr>
          <w:rFonts w:hint="eastAsia" w:ascii="宋体" w:hAnsi="宋体" w:eastAsia="宋体" w:cs="宋体"/>
          <w:color w:val="000000" w:themeColor="text1"/>
          <w:kern w:val="0"/>
          <w:sz w:val="24"/>
          <w:szCs w:val="24"/>
          <w:lang w:val="en-US" w:eastAsia="zh-CN"/>
        </w:rPr>
        <w:t>2017年</w:t>
      </w:r>
      <w:r>
        <w:rPr>
          <w:rFonts w:hint="eastAsia" w:ascii="宋体" w:hAnsi="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lang w:val="en-US" w:eastAsia="zh-CN"/>
        </w:rPr>
        <w:t>月1</w:t>
      </w:r>
      <w:r>
        <w:rPr>
          <w:rFonts w:hint="eastAsia" w:ascii="宋体" w:hAnsi="宋体" w:cs="宋体"/>
          <w:color w:val="000000" w:themeColor="text1"/>
          <w:kern w:val="0"/>
          <w:sz w:val="24"/>
          <w:szCs w:val="24"/>
          <w:lang w:val="en-US" w:eastAsia="zh-CN"/>
        </w:rPr>
        <w:t>6</w:t>
      </w:r>
      <w:r>
        <w:rPr>
          <w:rFonts w:hint="eastAsia" w:ascii="宋体" w:hAnsi="宋体" w:eastAsia="宋体" w:cs="宋体"/>
          <w:color w:val="000000" w:themeColor="text1"/>
          <w:kern w:val="0"/>
          <w:sz w:val="24"/>
          <w:szCs w:val="24"/>
          <w:lang w:val="en-US" w:eastAsia="zh-CN"/>
        </w:rPr>
        <w:t>日至2017年12月31日。</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 xml:space="preserve">   2、应往届毕业生自2017年8月17日至2017年8月30日。</w:t>
      </w:r>
      <w:r>
        <w:rPr>
          <w:rFonts w:hint="eastAsia" w:ascii="宋体" w:hAnsi="宋体" w:eastAsia="宋体" w:cs="宋体"/>
          <w:color w:val="000000" w:themeColor="text1"/>
          <w:kern w:val="0"/>
          <w:sz w:val="24"/>
          <w:szCs w:val="24"/>
        </w:rPr>
        <w:br w:type="textWrapping"/>
      </w:r>
      <w:r>
        <w:rPr>
          <w:rFonts w:hint="eastAsia" w:ascii="宋体" w:hAnsi="宋体" w:eastAsia="宋体" w:cs="宋体"/>
          <w:color w:val="000000" w:themeColor="text1"/>
          <w:kern w:val="0"/>
          <w:sz w:val="24"/>
          <w:szCs w:val="24"/>
          <w:lang w:val="en-US" w:eastAsia="zh-CN"/>
        </w:rPr>
        <w:t xml:space="preserve">  （二）</w:t>
      </w:r>
      <w:r>
        <w:rPr>
          <w:rFonts w:hint="eastAsia" w:ascii="宋体" w:hAnsi="宋体" w:eastAsia="宋体" w:cs="宋体"/>
          <w:color w:val="000000" w:themeColor="text1"/>
          <w:kern w:val="0"/>
          <w:sz w:val="24"/>
          <w:szCs w:val="24"/>
        </w:rPr>
        <w:t>报名方式：</w:t>
      </w:r>
      <w:r>
        <w:rPr>
          <w:rFonts w:hint="eastAsia" w:ascii="宋体" w:hAnsi="宋体" w:eastAsia="宋体" w:cs="宋体"/>
          <w:color w:val="000000" w:themeColor="text1"/>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1、</w:t>
      </w:r>
      <w:r>
        <w:rPr>
          <w:rFonts w:hint="eastAsia" w:ascii="宋体" w:hAnsi="宋体" w:cs="宋体"/>
          <w:b/>
          <w:bCs/>
          <w:color w:val="000000" w:themeColor="text1"/>
          <w:kern w:val="0"/>
          <w:sz w:val="24"/>
          <w:szCs w:val="24"/>
          <w:lang w:val="en-US" w:eastAsia="zh-CN"/>
        </w:rPr>
        <w:t>学科带头人、业务骨干</w:t>
      </w:r>
      <w:r>
        <w:rPr>
          <w:rFonts w:hint="eastAsia" w:ascii="宋体" w:hAnsi="宋体" w:eastAsia="宋体" w:cs="宋体"/>
          <w:color w:val="000000" w:themeColor="text1"/>
          <w:kern w:val="0"/>
          <w:sz w:val="24"/>
          <w:szCs w:val="24"/>
        </w:rPr>
        <w:t>将带有本人近期免冠照片的个人电子简历</w:t>
      </w:r>
      <w:r>
        <w:rPr>
          <w:rFonts w:hint="eastAsia" w:ascii="宋体" w:hAnsi="宋体" w:cs="宋体"/>
          <w:color w:val="000000" w:themeColor="text1"/>
          <w:kern w:val="0"/>
          <w:sz w:val="24"/>
          <w:szCs w:val="24"/>
          <w:lang w:eastAsia="zh-CN"/>
        </w:rPr>
        <w:t>发至</w:t>
      </w:r>
      <w:r>
        <w:rPr>
          <w:rFonts w:hint="eastAsia" w:ascii="宋体" w:hAnsi="宋体" w:eastAsia="宋体" w:cs="宋体"/>
          <w:color w:val="000000" w:themeColor="text1"/>
          <w:kern w:val="0"/>
          <w:sz w:val="24"/>
          <w:szCs w:val="24"/>
        </w:rPr>
        <w:t>邮箱jnszxyjhyyrsk@163.com，</w:t>
      </w:r>
      <w:r>
        <w:rPr>
          <w:rFonts w:hint="eastAsia" w:ascii="宋体" w:hAnsi="宋体" w:cs="宋体"/>
          <w:color w:val="000000" w:themeColor="text1"/>
          <w:kern w:val="0"/>
          <w:sz w:val="24"/>
          <w:szCs w:val="24"/>
          <w:lang w:eastAsia="zh-CN"/>
        </w:rPr>
        <w:t>简历命名：“姓名</w:t>
      </w:r>
      <w:r>
        <w:rPr>
          <w:rFonts w:hint="eastAsia" w:ascii="宋体" w:hAnsi="宋体" w:cs="宋体"/>
          <w:color w:val="000000" w:themeColor="text1"/>
          <w:kern w:val="0"/>
          <w:sz w:val="24"/>
          <w:szCs w:val="24"/>
          <w:lang w:val="en-US" w:eastAsia="zh-CN"/>
        </w:rPr>
        <w:t>+专业+应聘岗位”，</w:t>
      </w:r>
      <w:r>
        <w:rPr>
          <w:rFonts w:hint="eastAsia" w:ascii="宋体" w:hAnsi="宋体" w:eastAsia="宋体" w:cs="宋体"/>
          <w:color w:val="000000" w:themeColor="text1"/>
          <w:kern w:val="0"/>
          <w:sz w:val="24"/>
          <w:szCs w:val="24"/>
        </w:rPr>
        <w:t>审核通过的给予回复信息，未回复的视为未审核通过。也可以本人携带简历和相关证件来医院人力资源部报名。</w:t>
      </w:r>
      <w:r>
        <w:rPr>
          <w:rFonts w:hint="eastAsia" w:ascii="宋体" w:hAnsi="宋体" w:eastAsia="宋体" w:cs="宋体"/>
          <w:color w:val="000000" w:themeColor="text1"/>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 xml:space="preserve">    2、</w:t>
      </w:r>
      <w:r>
        <w:rPr>
          <w:rFonts w:hint="eastAsia" w:ascii="宋体" w:hAnsi="宋体" w:cs="宋体"/>
          <w:b/>
          <w:bCs/>
          <w:color w:val="000000" w:themeColor="text1"/>
          <w:kern w:val="0"/>
          <w:sz w:val="24"/>
          <w:szCs w:val="24"/>
          <w:lang w:val="en-US" w:eastAsia="zh-CN"/>
        </w:rPr>
        <w:t>应往届毕业生</w:t>
      </w:r>
      <w:r>
        <w:rPr>
          <w:rFonts w:hint="eastAsia" w:ascii="宋体" w:hAnsi="宋体" w:cs="宋体"/>
          <w:color w:val="000000" w:themeColor="text1"/>
          <w:kern w:val="0"/>
          <w:sz w:val="24"/>
          <w:szCs w:val="24"/>
          <w:lang w:val="en-US" w:eastAsia="zh-CN"/>
        </w:rPr>
        <w:t>按要求填写电子版“附件1”</w:t>
      </w:r>
      <w:r>
        <w:rPr>
          <w:rFonts w:hint="eastAsia" w:ascii="宋体" w:hAnsi="宋体" w:eastAsia="宋体" w:cs="宋体"/>
          <w:color w:val="000000" w:themeColor="text1"/>
          <w:kern w:val="0"/>
          <w:sz w:val="24"/>
          <w:szCs w:val="24"/>
          <w:lang w:eastAsia="zh-CN"/>
        </w:rPr>
        <w:t>《济宁市中西医结合医院公开招聘工作人员报名登记表》，会同</w:t>
      </w:r>
      <w:r>
        <w:rPr>
          <w:rFonts w:hint="eastAsia" w:ascii="宋体" w:hAnsi="宋体" w:eastAsia="宋体" w:cs="宋体"/>
          <w:color w:val="000000" w:themeColor="text1"/>
          <w:kern w:val="0"/>
          <w:sz w:val="24"/>
          <w:szCs w:val="24"/>
        </w:rPr>
        <w:t>个人简历</w:t>
      </w:r>
      <w:r>
        <w:rPr>
          <w:rFonts w:hint="eastAsia" w:ascii="宋体" w:hAnsi="宋体" w:cs="宋体"/>
          <w:color w:val="000000" w:themeColor="text1"/>
          <w:kern w:val="0"/>
          <w:sz w:val="24"/>
          <w:szCs w:val="24"/>
          <w:lang w:eastAsia="zh-CN"/>
        </w:rPr>
        <w:t>（</w:t>
      </w:r>
      <w:r>
        <w:rPr>
          <w:rFonts w:hint="eastAsia" w:ascii="宋体" w:hAnsi="宋体" w:eastAsia="宋体" w:cs="宋体"/>
          <w:color w:val="000000" w:themeColor="text1"/>
          <w:kern w:val="0"/>
          <w:sz w:val="24"/>
          <w:szCs w:val="24"/>
        </w:rPr>
        <w:t>带近期免冠照片</w:t>
      </w:r>
      <w:r>
        <w:rPr>
          <w:rFonts w:hint="eastAsia" w:ascii="宋体" w:hAnsi="宋体" w:cs="宋体"/>
          <w:color w:val="000000" w:themeColor="text1"/>
          <w:kern w:val="0"/>
          <w:sz w:val="24"/>
          <w:szCs w:val="24"/>
          <w:lang w:eastAsia="zh-CN"/>
        </w:rPr>
        <w:t>）发至</w:t>
      </w:r>
      <w:r>
        <w:rPr>
          <w:rFonts w:hint="eastAsia" w:ascii="宋体" w:hAnsi="宋体" w:eastAsia="宋体" w:cs="宋体"/>
          <w:color w:val="000000" w:themeColor="text1"/>
          <w:kern w:val="0"/>
          <w:sz w:val="24"/>
          <w:szCs w:val="24"/>
        </w:rPr>
        <w:t>jnszxyjhyyrsk@163.com，</w:t>
      </w:r>
      <w:r>
        <w:rPr>
          <w:rFonts w:hint="eastAsia" w:ascii="宋体" w:hAnsi="宋体" w:cs="宋体"/>
          <w:color w:val="000000" w:themeColor="text1"/>
          <w:kern w:val="0"/>
          <w:sz w:val="24"/>
          <w:szCs w:val="24"/>
          <w:lang w:eastAsia="zh-CN"/>
        </w:rPr>
        <w:t>登记表和简历命名：“姓名</w:t>
      </w:r>
      <w:r>
        <w:rPr>
          <w:rFonts w:hint="eastAsia" w:ascii="宋体" w:hAnsi="宋体" w:cs="宋体"/>
          <w:color w:val="000000" w:themeColor="text1"/>
          <w:kern w:val="0"/>
          <w:sz w:val="24"/>
          <w:szCs w:val="24"/>
          <w:lang w:val="en-US" w:eastAsia="zh-CN"/>
        </w:rPr>
        <w:t>+专业+应聘岗位”，</w:t>
      </w:r>
      <w:r>
        <w:rPr>
          <w:rFonts w:hint="eastAsia" w:ascii="宋体" w:hAnsi="宋体" w:eastAsia="宋体" w:cs="宋体"/>
          <w:color w:val="000000" w:themeColor="text1"/>
          <w:kern w:val="0"/>
          <w:sz w:val="24"/>
          <w:szCs w:val="24"/>
        </w:rPr>
        <w:t>审核通过的给予回复信息，未回复的视为未审核通过。</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 xml:space="preserve">  （三）报名须知：</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b/>
          <w:bCs/>
          <w:color w:val="000000" w:themeColor="text1"/>
          <w:kern w:val="0"/>
          <w:sz w:val="24"/>
          <w:szCs w:val="24"/>
          <w:lang w:val="en-US" w:eastAsia="zh-CN"/>
        </w:rPr>
        <w:t>学科带头人、业务骨干</w:t>
      </w:r>
      <w:r>
        <w:rPr>
          <w:rFonts w:hint="eastAsia" w:ascii="宋体" w:hAnsi="宋体" w:eastAsia="宋体" w:cs="宋体"/>
          <w:color w:val="000000" w:themeColor="text1"/>
          <w:kern w:val="0"/>
          <w:sz w:val="24"/>
          <w:szCs w:val="24"/>
          <w:lang w:val="en-US" w:eastAsia="zh-CN"/>
        </w:rPr>
        <w:t>网上报名通过后，医院人力资源部会安排专人与应聘者联系，具体应聘时间安排，双方商量后确定。前来应聘时需携带个人毕业证、学位证、资格执业证、职称证、身份证（原件及复印件）等资料现场资格审核，未审核通过的取消报名资格。</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left="0" w:leftChars="0" w:right="0" w:rightChars="0" w:firstLine="480" w:firstLineChars="0"/>
        <w:jc w:val="left"/>
        <w:textAlignment w:val="auto"/>
        <w:outlineLvl w:val="9"/>
        <w:rPr>
          <w:rFonts w:hint="eastAsia" w:ascii="宋体" w:hAnsi="宋体" w:cs="宋体"/>
          <w:b/>
          <w:bCs/>
          <w:color w:val="000000" w:themeColor="text1"/>
          <w:kern w:val="0"/>
          <w:sz w:val="24"/>
          <w:szCs w:val="24"/>
          <w:lang w:val="en-US" w:eastAsia="zh-CN"/>
        </w:rPr>
      </w:pPr>
      <w:r>
        <w:rPr>
          <w:rFonts w:hint="eastAsia" w:ascii="宋体" w:hAnsi="宋体" w:eastAsia="宋体" w:cs="宋体"/>
          <w:b/>
          <w:bCs/>
          <w:color w:val="000000" w:themeColor="text1"/>
          <w:kern w:val="0"/>
          <w:sz w:val="24"/>
          <w:szCs w:val="24"/>
          <w:lang w:val="en-US" w:eastAsia="zh-CN"/>
        </w:rPr>
        <w:t>应往届毕业生</w:t>
      </w:r>
      <w:r>
        <w:rPr>
          <w:rFonts w:hint="eastAsia" w:ascii="宋体" w:hAnsi="宋体" w:eastAsia="宋体" w:cs="宋体"/>
          <w:color w:val="000000" w:themeColor="text1"/>
          <w:kern w:val="0"/>
          <w:sz w:val="24"/>
          <w:szCs w:val="24"/>
          <w:lang w:val="en-US" w:eastAsia="zh-CN"/>
        </w:rPr>
        <w:t>网上报名审核通过后须在2017年</w:t>
      </w:r>
      <w:r>
        <w:rPr>
          <w:rFonts w:hint="eastAsia" w:ascii="宋体" w:hAnsi="宋体" w:cs="宋体"/>
          <w:color w:val="000000" w:themeColor="text1"/>
          <w:kern w:val="0"/>
          <w:sz w:val="24"/>
          <w:szCs w:val="24"/>
          <w:lang w:val="en-US" w:eastAsia="zh-CN"/>
        </w:rPr>
        <w:t>9</w:t>
      </w:r>
      <w:r>
        <w:rPr>
          <w:rFonts w:hint="eastAsia" w:ascii="宋体" w:hAnsi="宋体" w:eastAsia="宋体" w:cs="宋体"/>
          <w:color w:val="000000" w:themeColor="text1"/>
          <w:kern w:val="0"/>
          <w:sz w:val="24"/>
          <w:szCs w:val="24"/>
          <w:lang w:val="en-US" w:eastAsia="zh-CN"/>
        </w:rPr>
        <w:t>月</w:t>
      </w:r>
      <w:r>
        <w:rPr>
          <w:rFonts w:hint="eastAsia" w:ascii="宋体" w:hAnsi="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lang w:val="en-US" w:eastAsia="zh-CN"/>
        </w:rPr>
        <w:t>日上午9时参加面试前到医院人力资源部现场审核报名资格，审核时携带学历学位证书、报到证</w:t>
      </w:r>
      <w:r>
        <w:rPr>
          <w:rFonts w:hint="eastAsia" w:ascii="宋体" w:hAnsi="宋体" w:cs="宋体"/>
          <w:color w:val="000000" w:themeColor="text1"/>
          <w:kern w:val="0"/>
          <w:sz w:val="24"/>
          <w:szCs w:val="24"/>
          <w:lang w:val="en-US" w:eastAsia="zh-CN"/>
        </w:rPr>
        <w:t>、</w:t>
      </w:r>
      <w:r>
        <w:rPr>
          <w:rFonts w:hint="eastAsia" w:ascii="宋体" w:hAnsi="宋体" w:eastAsia="宋体" w:cs="宋体"/>
          <w:color w:val="000000" w:themeColor="text1"/>
          <w:kern w:val="0"/>
          <w:sz w:val="24"/>
          <w:szCs w:val="24"/>
          <w:lang w:val="en-US" w:eastAsia="zh-CN"/>
        </w:rPr>
        <w:t>就业推荐表、身份证</w:t>
      </w:r>
      <w:r>
        <w:rPr>
          <w:rFonts w:hint="eastAsia" w:ascii="宋体" w:hAnsi="宋体" w:cs="宋体"/>
          <w:color w:val="000000" w:themeColor="text1"/>
          <w:kern w:val="0"/>
          <w:sz w:val="24"/>
          <w:szCs w:val="24"/>
          <w:lang w:val="en-US" w:eastAsia="zh-CN"/>
        </w:rPr>
        <w:t>原件及</w:t>
      </w:r>
      <w:r>
        <w:rPr>
          <w:rFonts w:hint="eastAsia" w:ascii="宋体" w:hAnsi="宋体" w:eastAsia="宋体" w:cs="宋体"/>
          <w:color w:val="000000" w:themeColor="text1"/>
          <w:kern w:val="0"/>
          <w:sz w:val="24"/>
          <w:szCs w:val="24"/>
          <w:lang w:val="en-US" w:eastAsia="zh-CN"/>
        </w:rPr>
        <w:t>复印件各一份，个人简历、填写好的《报名登记表》一份</w:t>
      </w:r>
      <w:r>
        <w:rPr>
          <w:rFonts w:hint="eastAsia" w:ascii="宋体" w:hAnsi="宋体" w:cs="宋体"/>
          <w:color w:val="000000" w:themeColor="text1"/>
          <w:kern w:val="0"/>
          <w:sz w:val="24"/>
          <w:szCs w:val="24"/>
          <w:lang w:val="en-US" w:eastAsia="zh-CN"/>
        </w:rPr>
        <w:t>，</w:t>
      </w:r>
      <w:r>
        <w:rPr>
          <w:rFonts w:hint="eastAsia" w:ascii="宋体" w:hAnsi="宋体" w:eastAsia="宋体" w:cs="宋体"/>
          <w:color w:val="000000" w:themeColor="text1"/>
          <w:kern w:val="0"/>
          <w:sz w:val="24"/>
          <w:szCs w:val="24"/>
          <w:lang w:val="en-US" w:eastAsia="zh-CN"/>
        </w:rPr>
        <w:t>以上材料缺一不可。现场审核合格后，填写《报考人员诚信承诺书》。审核不合格的取消报名资格。通过招聘后被录用的，医院统一安排工作岗位。</w:t>
      </w:r>
      <w:r>
        <w:rPr>
          <w:rFonts w:hint="eastAsia" w:ascii="宋体" w:hAnsi="宋体" w:cs="宋体"/>
          <w:color w:val="000000" w:themeColor="text1"/>
          <w:kern w:val="0"/>
          <w:sz w:val="24"/>
          <w:szCs w:val="24"/>
          <w:lang w:val="en-US" w:eastAsia="zh-CN"/>
        </w:rPr>
        <w:t xml:space="preserve"> </w:t>
      </w:r>
      <w:r>
        <w:rPr>
          <w:rFonts w:hint="eastAsia" w:ascii="宋体" w:hAnsi="宋体" w:eastAsia="宋体" w:cs="宋体"/>
          <w:b/>
          <w:bCs/>
          <w:color w:val="000000" w:themeColor="text1"/>
          <w:kern w:val="0"/>
          <w:sz w:val="24"/>
          <w:szCs w:val="24"/>
          <w:lang w:val="en-US" w:eastAsia="zh-CN"/>
        </w:rPr>
        <w:t xml:space="preserve">    </w:t>
      </w:r>
      <w:r>
        <w:rPr>
          <w:rFonts w:hint="eastAsia" w:ascii="宋体" w:hAnsi="宋体" w:cs="宋体"/>
          <w:b/>
          <w:bCs/>
          <w:color w:val="000000" w:themeColor="text1"/>
          <w:kern w:val="0"/>
          <w:sz w:val="24"/>
          <w:szCs w:val="24"/>
          <w:lang w:val="en-US" w:eastAsia="zh-CN"/>
        </w:rPr>
        <w:t xml:space="preserve">     </w:t>
      </w:r>
    </w:p>
    <w:p>
      <w:pPr>
        <w:keepNext w:val="0"/>
        <w:keepLines w:val="0"/>
        <w:pageBreakBefore w:val="0"/>
        <w:widowControl/>
        <w:numPr>
          <w:ilvl w:val="0"/>
          <w:numId w:val="3"/>
        </w:numPr>
        <w:kinsoku/>
        <w:wordWrap/>
        <w:overflowPunct/>
        <w:topLinePunct w:val="0"/>
        <w:autoSpaceDE/>
        <w:autoSpaceDN/>
        <w:bidi w:val="0"/>
        <w:adjustRightInd/>
        <w:snapToGrid/>
        <w:spacing w:line="400" w:lineRule="exact"/>
        <w:ind w:left="480" w:leftChars="0" w:right="0" w:rightChars="0"/>
        <w:jc w:val="left"/>
        <w:textAlignment w:val="auto"/>
        <w:outlineLvl w:val="9"/>
        <w:rPr>
          <w:rFonts w:hint="eastAsia"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招聘时间安排及招聘方式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lang w:eastAsia="zh-CN"/>
        </w:rPr>
        <w:t>（一）</w:t>
      </w:r>
      <w:r>
        <w:rPr>
          <w:rFonts w:hint="eastAsia" w:ascii="宋体" w:hAnsi="宋体" w:cs="宋体"/>
          <w:color w:val="000000" w:themeColor="text1"/>
          <w:kern w:val="0"/>
          <w:sz w:val="24"/>
          <w:szCs w:val="24"/>
          <w:lang w:eastAsia="zh-CN"/>
        </w:rPr>
        <w:t>面</w:t>
      </w:r>
      <w:r>
        <w:rPr>
          <w:rFonts w:hint="eastAsia" w:ascii="宋体" w:hAnsi="宋体" w:eastAsia="宋体" w:cs="宋体"/>
          <w:color w:val="000000" w:themeColor="text1"/>
          <w:kern w:val="0"/>
          <w:sz w:val="24"/>
          <w:szCs w:val="24"/>
          <w:lang w:val="en-US" w:eastAsia="zh-CN"/>
        </w:rPr>
        <w:t>试时间：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 xml:space="preserve">     1、</w:t>
      </w:r>
      <w:r>
        <w:rPr>
          <w:rFonts w:hint="eastAsia" w:ascii="宋体" w:hAnsi="宋体" w:cs="宋体"/>
          <w:b/>
          <w:bCs/>
          <w:color w:val="000000" w:themeColor="text1"/>
          <w:kern w:val="0"/>
          <w:sz w:val="24"/>
          <w:szCs w:val="24"/>
          <w:lang w:val="en-US" w:eastAsia="zh-CN"/>
        </w:rPr>
        <w:t>学科带头人、业务骨干：</w:t>
      </w:r>
      <w:r>
        <w:rPr>
          <w:rFonts w:hint="eastAsia" w:ascii="宋体" w:hAnsi="宋体" w:eastAsia="宋体" w:cs="宋体"/>
          <w:color w:val="000000" w:themeColor="text1"/>
          <w:kern w:val="0"/>
          <w:sz w:val="24"/>
          <w:szCs w:val="24"/>
          <w:lang w:val="en-US" w:eastAsia="zh-CN"/>
        </w:rPr>
        <w:t>由人力资源部根据考察的情况，</w:t>
      </w:r>
      <w:r>
        <w:rPr>
          <w:rFonts w:hint="eastAsia" w:ascii="宋体" w:hAnsi="宋体" w:cs="宋体"/>
          <w:color w:val="000000" w:themeColor="text1"/>
          <w:kern w:val="0"/>
          <w:sz w:val="24"/>
          <w:szCs w:val="24"/>
          <w:lang w:val="en-US" w:eastAsia="zh-CN"/>
        </w:rPr>
        <w:t>确</w:t>
      </w:r>
      <w:r>
        <w:rPr>
          <w:rFonts w:hint="eastAsia" w:ascii="宋体" w:hAnsi="宋体" w:eastAsia="宋体" w:cs="宋体"/>
          <w:color w:val="000000" w:themeColor="text1"/>
          <w:kern w:val="0"/>
          <w:sz w:val="24"/>
          <w:szCs w:val="24"/>
          <w:lang w:val="en-US" w:eastAsia="zh-CN"/>
        </w:rPr>
        <w:t>定面试时间。</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 xml:space="preserve">     2、</w:t>
      </w:r>
      <w:r>
        <w:rPr>
          <w:rFonts w:hint="eastAsia" w:ascii="宋体" w:hAnsi="宋体" w:cs="宋体"/>
          <w:b/>
          <w:bCs/>
          <w:color w:val="000000" w:themeColor="text1"/>
          <w:kern w:val="0"/>
          <w:sz w:val="24"/>
          <w:szCs w:val="24"/>
          <w:lang w:val="en-US" w:eastAsia="zh-CN"/>
        </w:rPr>
        <w:t>应往届毕业生：</w:t>
      </w:r>
      <w:r>
        <w:rPr>
          <w:rFonts w:hint="eastAsia" w:ascii="宋体" w:hAnsi="宋体" w:eastAsia="宋体" w:cs="宋体"/>
          <w:color w:val="000000" w:themeColor="text1"/>
          <w:kern w:val="0"/>
          <w:sz w:val="24"/>
          <w:szCs w:val="24"/>
          <w:lang w:val="en-US" w:eastAsia="zh-CN"/>
        </w:rPr>
        <w:t>2017年</w:t>
      </w:r>
      <w:r>
        <w:rPr>
          <w:rFonts w:hint="eastAsia" w:ascii="宋体" w:hAnsi="宋体" w:cs="宋体"/>
          <w:color w:val="000000" w:themeColor="text1"/>
          <w:kern w:val="0"/>
          <w:sz w:val="24"/>
          <w:szCs w:val="24"/>
          <w:lang w:val="en-US" w:eastAsia="zh-CN"/>
        </w:rPr>
        <w:t>9</w:t>
      </w:r>
      <w:r>
        <w:rPr>
          <w:rFonts w:hint="eastAsia" w:ascii="宋体" w:hAnsi="宋体" w:eastAsia="宋体" w:cs="宋体"/>
          <w:color w:val="000000" w:themeColor="text1"/>
          <w:kern w:val="0"/>
          <w:sz w:val="24"/>
          <w:szCs w:val="24"/>
          <w:lang w:val="en-US" w:eastAsia="zh-CN"/>
        </w:rPr>
        <w:t>月</w:t>
      </w:r>
      <w:r>
        <w:rPr>
          <w:rFonts w:hint="eastAsia" w:ascii="宋体" w:hAnsi="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lang w:val="en-US" w:eastAsia="zh-CN"/>
        </w:rPr>
        <w:t>日上午9时</w:t>
      </w:r>
      <w:r>
        <w:rPr>
          <w:rFonts w:hint="eastAsia" w:ascii="宋体" w:hAnsi="宋体" w:cs="宋体"/>
          <w:color w:val="000000" w:themeColor="text1"/>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 xml:space="preserve"> </w:t>
      </w:r>
      <w:r>
        <w:rPr>
          <w:rFonts w:hint="eastAsia" w:ascii="宋体" w:hAnsi="宋体" w:cs="宋体"/>
          <w:color w:val="000000" w:themeColor="text1"/>
          <w:kern w:val="0"/>
          <w:sz w:val="24"/>
          <w:szCs w:val="24"/>
          <w:lang w:eastAsia="zh-CN"/>
        </w:rPr>
        <w:t>注：</w:t>
      </w:r>
      <w:r>
        <w:rPr>
          <w:rFonts w:hint="eastAsia" w:ascii="宋体" w:hAnsi="宋体" w:eastAsia="宋体" w:cs="宋体"/>
          <w:color w:val="000000" w:themeColor="text1"/>
          <w:kern w:val="0"/>
          <w:sz w:val="24"/>
          <w:szCs w:val="24"/>
          <w:lang w:eastAsia="zh-CN"/>
        </w:rPr>
        <w:t>参加</w:t>
      </w:r>
      <w:r>
        <w:rPr>
          <w:rFonts w:hint="eastAsia" w:ascii="宋体" w:hAnsi="宋体" w:cs="宋体"/>
          <w:color w:val="000000" w:themeColor="text1"/>
          <w:kern w:val="0"/>
          <w:sz w:val="24"/>
          <w:szCs w:val="24"/>
          <w:lang w:eastAsia="zh-CN"/>
        </w:rPr>
        <w:t>面</w:t>
      </w:r>
      <w:r>
        <w:rPr>
          <w:rFonts w:hint="eastAsia" w:ascii="宋体" w:hAnsi="宋体" w:eastAsia="宋体" w:cs="宋体"/>
          <w:color w:val="000000" w:themeColor="text1"/>
          <w:kern w:val="0"/>
          <w:sz w:val="24"/>
          <w:szCs w:val="24"/>
          <w:lang w:eastAsia="zh-CN"/>
        </w:rPr>
        <w:t>试时必须携带身份证原件。</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 xml:space="preserve">   （二）招聘方式</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 xml:space="preserve">     </w:t>
      </w:r>
      <w:r>
        <w:rPr>
          <w:rFonts w:hint="eastAsia" w:ascii="宋体" w:hAnsi="宋体" w:cs="宋体"/>
          <w:color w:val="000000" w:themeColor="text1"/>
          <w:kern w:val="0"/>
          <w:sz w:val="24"/>
          <w:szCs w:val="24"/>
          <w:lang w:val="en-US" w:eastAsia="zh-CN"/>
        </w:rPr>
        <w:t>1、</w:t>
      </w:r>
      <w:r>
        <w:rPr>
          <w:rFonts w:hint="eastAsia" w:ascii="宋体" w:hAnsi="宋体" w:cs="宋体"/>
          <w:b/>
          <w:bCs/>
          <w:color w:val="000000" w:themeColor="text1"/>
          <w:kern w:val="0"/>
          <w:sz w:val="24"/>
          <w:szCs w:val="24"/>
          <w:lang w:val="en-US" w:eastAsia="zh-CN"/>
        </w:rPr>
        <w:t>学科带头人、业务骨干</w:t>
      </w:r>
      <w:r>
        <w:rPr>
          <w:rFonts w:hint="eastAsia" w:ascii="宋体" w:hAnsi="宋体" w:eastAsia="宋体" w:cs="宋体"/>
          <w:color w:val="000000" w:themeColor="text1"/>
          <w:kern w:val="0"/>
          <w:sz w:val="24"/>
          <w:szCs w:val="24"/>
          <w:lang w:val="en-US" w:eastAsia="zh-CN"/>
        </w:rPr>
        <w:t>通过考察面试、试工方式进行。各岗位确定聘用人数满额</w:t>
      </w:r>
      <w:r>
        <w:rPr>
          <w:rFonts w:hint="eastAsia" w:ascii="宋体" w:hAnsi="宋体" w:cs="宋体"/>
          <w:color w:val="000000" w:themeColor="text1"/>
          <w:kern w:val="0"/>
          <w:sz w:val="24"/>
          <w:szCs w:val="24"/>
          <w:lang w:val="en-US" w:eastAsia="zh-CN"/>
        </w:rPr>
        <w:t>后</w:t>
      </w:r>
      <w:r>
        <w:rPr>
          <w:rFonts w:hint="eastAsia" w:ascii="宋体" w:hAnsi="宋体" w:eastAsia="宋体" w:cs="宋体"/>
          <w:color w:val="000000" w:themeColor="text1"/>
          <w:kern w:val="0"/>
          <w:sz w:val="24"/>
          <w:szCs w:val="24"/>
          <w:lang w:val="en-US" w:eastAsia="zh-CN"/>
        </w:rPr>
        <w:t>，该岗位停止招聘。人力资源部组织对应聘人员进行考察，考察通过后再安排面试、试工</w:t>
      </w:r>
      <w:r>
        <w:rPr>
          <w:rFonts w:hint="eastAsia" w:ascii="宋体" w:hAnsi="宋体" w:cs="宋体"/>
          <w:color w:val="000000" w:themeColor="text1"/>
          <w:kern w:val="0"/>
          <w:sz w:val="24"/>
          <w:szCs w:val="24"/>
          <w:lang w:val="en-US" w:eastAsia="zh-CN"/>
        </w:rPr>
        <w:t>。</w:t>
      </w:r>
      <w:r>
        <w:rPr>
          <w:rFonts w:hint="eastAsia" w:ascii="宋体" w:hAnsi="宋体" w:eastAsia="宋体" w:cs="宋体"/>
          <w:color w:val="000000" w:themeColor="text1"/>
          <w:kern w:val="0"/>
          <w:sz w:val="24"/>
          <w:szCs w:val="24"/>
          <w:lang w:val="en-US" w:eastAsia="zh-CN"/>
        </w:rPr>
        <w:t>试工时间为两周，可连续也可分次间断试工。</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lang w:val="en-US" w:eastAsia="zh-CN"/>
        </w:rPr>
        <w:t>2、</w:t>
      </w:r>
      <w:r>
        <w:rPr>
          <w:rFonts w:hint="eastAsia" w:ascii="宋体" w:hAnsi="宋体" w:cs="宋体"/>
          <w:b/>
          <w:bCs/>
          <w:color w:val="000000" w:themeColor="text1"/>
          <w:kern w:val="0"/>
          <w:sz w:val="24"/>
          <w:szCs w:val="24"/>
          <w:lang w:val="en-US" w:eastAsia="zh-CN"/>
        </w:rPr>
        <w:t>应往届毕业生</w:t>
      </w:r>
      <w:r>
        <w:rPr>
          <w:rFonts w:hint="eastAsia" w:ascii="宋体" w:hAnsi="宋体" w:eastAsia="宋体" w:cs="宋体"/>
          <w:color w:val="000000" w:themeColor="text1"/>
          <w:kern w:val="0"/>
          <w:sz w:val="24"/>
          <w:szCs w:val="24"/>
          <w:lang w:val="en-US" w:eastAsia="zh-CN"/>
        </w:rPr>
        <w:t xml:space="preserve">考试分为面试、试用考核两个部分。先进行面试，报名资格审查符合条件的人员参加医院组织的面试考试。面试采取百分制。面试以自我介绍、专业和结构化试题答辩相结合的形式进行。面试成绩计算至小数点后两位，尾数四舍五入。面试结束后立即公示成绩，以面试成绩从高到低结合医院需求人数依次确定进入试用的人员。因应聘者原因放弃试用或试用期间中断的，取消应聘资格，以面试成绩再依次选用。进入试用的人员试用期两个月，试用结束后进行考核，考核合格的进入考察体检范围人选，考核不合格或体检不合格出现岗位空缺，医院根据岗位需求人数以面试成绩再依次选用后进行试用，试用考核同上。面试成绩低于70分的，不再作为候补人选。所招聘各类专业报名人数应达到2人及以上，不足2人的，取消本年度该专业招聘计划。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 xml:space="preserve">   （三）聘用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lang w:val="en-US" w:eastAsia="zh-CN"/>
        </w:rPr>
        <w:t>进入体检的人员参加医院组织的体检，体检时间另行通知，未按规定时间、地点参加体检的，视为自动放弃资格。体检标准参照公务员录用体检通用标准执行，国家另有规定的从其规定。对按规定需要复检的，不在原体检医院进行，复检只能进行1次，结果以复检结论为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lang w:val="en-US"/>
        </w:rPr>
      </w:pPr>
      <w:r>
        <w:rPr>
          <w:rFonts w:hint="eastAsia" w:ascii="宋体" w:hAnsi="宋体" w:eastAsia="宋体" w:cs="宋体"/>
          <w:color w:val="000000" w:themeColor="text1"/>
          <w:kern w:val="0"/>
          <w:sz w:val="24"/>
          <w:szCs w:val="24"/>
          <w:lang w:val="en-US" w:eastAsia="zh-CN"/>
        </w:rPr>
        <w:t>对考试、体检合格的拟聘用人员进行公示，公示期</w:t>
      </w:r>
      <w:r>
        <w:rPr>
          <w:rFonts w:hint="eastAsia" w:ascii="宋体" w:hAnsi="宋体" w:cs="宋体"/>
          <w:color w:val="000000" w:themeColor="text1"/>
          <w:kern w:val="0"/>
          <w:sz w:val="24"/>
          <w:szCs w:val="24"/>
          <w:lang w:val="en-US" w:eastAsia="zh-CN"/>
        </w:rPr>
        <w:t>5</w:t>
      </w:r>
      <w:r>
        <w:rPr>
          <w:rFonts w:hint="eastAsia" w:ascii="宋体" w:hAnsi="宋体" w:eastAsia="宋体" w:cs="宋体"/>
          <w:color w:val="000000" w:themeColor="text1"/>
          <w:kern w:val="0"/>
          <w:sz w:val="24"/>
          <w:szCs w:val="24"/>
          <w:lang w:val="en-US" w:eastAsia="zh-CN"/>
        </w:rPr>
        <w:t>个工作日，公示无异议的，由人力资源部根据国家政策和医院相关规定办理聘用手续。</w:t>
      </w:r>
      <w:r>
        <w:rPr>
          <w:rFonts w:hint="eastAsia" w:ascii="宋体" w:hAnsi="宋体" w:cs="宋体"/>
          <w:color w:val="000000" w:themeColor="text1"/>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b/>
          <w:bCs/>
          <w:color w:val="000000" w:themeColor="text1"/>
          <w:kern w:val="0"/>
          <w:sz w:val="24"/>
          <w:szCs w:val="24"/>
        </w:rPr>
        <w:t>六、 相关须知</w:t>
      </w:r>
      <w:r>
        <w:rPr>
          <w:rFonts w:hint="eastAsia" w:ascii="宋体" w:hAnsi="宋体" w:eastAsia="宋体" w:cs="宋体"/>
          <w:color w:val="000000" w:themeColor="text1"/>
          <w:kern w:val="0"/>
          <w:sz w:val="24"/>
          <w:szCs w:val="24"/>
        </w:rPr>
        <w:br w:type="textWrapping"/>
      </w: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）应聘人员试工</w:t>
      </w:r>
      <w:r>
        <w:rPr>
          <w:rFonts w:hint="eastAsia" w:ascii="宋体" w:hAnsi="宋体" w:eastAsia="宋体" w:cs="宋体"/>
          <w:color w:val="000000" w:themeColor="text1"/>
          <w:kern w:val="0"/>
          <w:sz w:val="24"/>
          <w:szCs w:val="24"/>
          <w:lang w:eastAsia="zh-CN"/>
        </w:rPr>
        <w:t>试用</w:t>
      </w:r>
      <w:r>
        <w:rPr>
          <w:rFonts w:hint="eastAsia" w:ascii="宋体" w:hAnsi="宋体" w:eastAsia="宋体" w:cs="宋体"/>
          <w:color w:val="000000" w:themeColor="text1"/>
          <w:kern w:val="0"/>
          <w:sz w:val="24"/>
          <w:szCs w:val="24"/>
        </w:rPr>
        <w:t>期间应严格遵守医院规章制度及各项诊疗操作规范，根据科室排班出勤，不得随意请假，如有特殊情况到人力资源部办理请假手续，违反医院劳动纪律者，医院有权取消</w:t>
      </w:r>
      <w:r>
        <w:rPr>
          <w:rFonts w:hint="eastAsia" w:ascii="宋体" w:hAnsi="宋体" w:eastAsia="宋体" w:cs="宋体"/>
          <w:color w:val="000000" w:themeColor="text1"/>
          <w:kern w:val="0"/>
          <w:sz w:val="24"/>
          <w:szCs w:val="24"/>
          <w:lang w:eastAsia="zh-CN"/>
        </w:rPr>
        <w:t>应聘者</w:t>
      </w:r>
      <w:r>
        <w:rPr>
          <w:rFonts w:hint="eastAsia" w:ascii="宋体" w:hAnsi="宋体" w:eastAsia="宋体" w:cs="宋体"/>
          <w:color w:val="000000" w:themeColor="text1"/>
          <w:kern w:val="0"/>
          <w:sz w:val="24"/>
          <w:szCs w:val="24"/>
        </w:rPr>
        <w:t>考核资格。</w:t>
      </w:r>
      <w:r>
        <w:rPr>
          <w:rFonts w:hint="eastAsia" w:ascii="宋体" w:hAnsi="宋体" w:eastAsia="宋体" w:cs="宋体"/>
          <w:color w:val="000000" w:themeColor="text1"/>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）资格审查贯穿整个招聘过程，</w:t>
      </w:r>
      <w:r>
        <w:rPr>
          <w:rFonts w:hint="eastAsia" w:ascii="宋体" w:hAnsi="宋体" w:eastAsia="宋体" w:cs="宋体"/>
          <w:color w:val="000000" w:themeColor="text1"/>
          <w:kern w:val="0"/>
          <w:sz w:val="24"/>
          <w:szCs w:val="24"/>
          <w:lang w:eastAsia="zh-CN"/>
        </w:rPr>
        <w:t>医院纪检委员会全程监督，</w:t>
      </w:r>
      <w:r>
        <w:rPr>
          <w:rFonts w:hint="eastAsia" w:ascii="宋体" w:hAnsi="宋体" w:eastAsia="宋体" w:cs="宋体"/>
          <w:color w:val="000000" w:themeColor="text1"/>
          <w:kern w:val="0"/>
          <w:sz w:val="24"/>
          <w:szCs w:val="24"/>
        </w:rPr>
        <w:t>如果发现应聘人员有造假行为，医院有权取消应聘人员应聘资格。</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eastAsia="zh-CN"/>
        </w:rPr>
        <w:t>（</w:t>
      </w:r>
      <w:r>
        <w:rPr>
          <w:rFonts w:hint="eastAsia" w:ascii="宋体" w:hAnsi="宋体" w:eastAsia="宋体" w:cs="宋体"/>
          <w:color w:val="000000" w:themeColor="text1"/>
          <w:kern w:val="0"/>
          <w:sz w:val="24"/>
          <w:szCs w:val="24"/>
          <w:lang w:val="en-US" w:eastAsia="zh-CN"/>
        </w:rPr>
        <w:t>3）应聘人员应确保填写联系电话准确无误并保持电话畅通，若因手机停机、关机、无法接通或联系不上者，视为自愿放弃应聘。</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联系、报到、资格审核地址：山东省济宁市荷花路127号。济宁市中西医结合医院行政办公区人力资源部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联系电话：0537-3152692     邮编：272000</w:t>
      </w:r>
      <w:r>
        <w:rPr>
          <w:rFonts w:hint="eastAsia" w:ascii="宋体" w:hAnsi="宋体" w:eastAsia="宋体" w:cs="宋体"/>
          <w:color w:val="000000" w:themeColor="text1"/>
          <w:kern w:val="0"/>
          <w:sz w:val="24"/>
          <w:szCs w:val="24"/>
        </w:rPr>
        <w:br w:type="textWrapping"/>
      </w:r>
      <w:r>
        <w:rPr>
          <w:rFonts w:hint="eastAsia" w:ascii="宋体" w:hAnsi="宋体" w:eastAsia="宋体" w:cs="宋体"/>
          <w:color w:val="000000" w:themeColor="text1"/>
          <w:kern w:val="0"/>
          <w:sz w:val="24"/>
          <w:szCs w:val="24"/>
        </w:rPr>
        <w:t xml:space="preserve">    联 系 人：</w:t>
      </w:r>
      <w:r>
        <w:rPr>
          <w:rFonts w:hint="eastAsia" w:ascii="宋体" w:hAnsi="宋体" w:eastAsia="宋体" w:cs="宋体"/>
          <w:color w:val="000000" w:themeColor="text1"/>
          <w:kern w:val="0"/>
          <w:sz w:val="24"/>
          <w:szCs w:val="24"/>
          <w:lang w:eastAsia="zh-CN"/>
        </w:rPr>
        <w:t>杨</w:t>
      </w:r>
      <w:r>
        <w:rPr>
          <w:rFonts w:hint="eastAsia" w:ascii="宋体" w:hAnsi="宋体" w:eastAsia="宋体" w:cs="宋体"/>
          <w:color w:val="000000" w:themeColor="text1"/>
          <w:kern w:val="0"/>
          <w:sz w:val="24"/>
          <w:szCs w:val="24"/>
        </w:rPr>
        <w:t>老师</w:t>
      </w:r>
      <w:r>
        <w:rPr>
          <w:rFonts w:hint="eastAsia" w:ascii="宋体" w:hAnsi="宋体" w:eastAsia="宋体" w:cs="宋体"/>
          <w:color w:val="000000" w:themeColor="text1"/>
          <w:kern w:val="0"/>
          <w:sz w:val="24"/>
          <w:szCs w:val="24"/>
          <w:lang w:val="en-US" w:eastAsia="zh-CN"/>
        </w:rPr>
        <w:t xml:space="preserve">  赵老师</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邮箱：</w:t>
      </w:r>
      <w:r>
        <w:rPr>
          <w:rFonts w:hint="eastAsia" w:ascii="宋体" w:hAnsi="宋体" w:eastAsia="宋体" w:cs="宋体"/>
          <w:color w:val="000000" w:themeColor="text1"/>
          <w:sz w:val="24"/>
          <w:szCs w:val="24"/>
        </w:rPr>
        <w:fldChar w:fldCharType="begin"/>
      </w:r>
      <w:r>
        <w:rPr>
          <w:rFonts w:hint="eastAsia" w:ascii="宋体" w:hAnsi="宋体" w:eastAsia="宋体" w:cs="宋体"/>
          <w:color w:val="000000" w:themeColor="text1"/>
          <w:sz w:val="24"/>
          <w:szCs w:val="24"/>
        </w:rPr>
        <w:instrText xml:space="preserve"> HYPERLINK "mailto:jnszxyjhyyrsk@163.com" </w:instrText>
      </w:r>
      <w:r>
        <w:rPr>
          <w:rFonts w:hint="eastAsia" w:ascii="宋体" w:hAnsi="宋体" w:eastAsia="宋体" w:cs="宋体"/>
          <w:color w:val="000000" w:themeColor="text1"/>
          <w:sz w:val="24"/>
          <w:szCs w:val="24"/>
        </w:rPr>
        <w:fldChar w:fldCharType="separate"/>
      </w:r>
      <w:r>
        <w:rPr>
          <w:rStyle w:val="8"/>
          <w:rFonts w:hint="eastAsia" w:ascii="宋体" w:hAnsi="宋体" w:eastAsia="宋体" w:cs="宋体"/>
          <w:color w:val="000000" w:themeColor="text1"/>
          <w:kern w:val="0"/>
          <w:sz w:val="24"/>
          <w:szCs w:val="24"/>
        </w:rPr>
        <w:t>jnszxyjhyyrsk@163.com</w:t>
      </w:r>
      <w:r>
        <w:rPr>
          <w:rStyle w:val="8"/>
          <w:rFonts w:hint="eastAsia" w:ascii="宋体" w:hAnsi="宋体" w:eastAsia="宋体" w:cs="宋体"/>
          <w:color w:val="000000" w:themeColor="text1"/>
          <w:kern w:val="0"/>
          <w:sz w:val="24"/>
          <w:szCs w:val="24"/>
        </w:rPr>
        <w:fldChar w:fldCharType="end"/>
      </w:r>
      <w:r>
        <w:rPr>
          <w:rFonts w:hint="eastAsia" w:ascii="宋体" w:hAnsi="宋体" w:eastAsia="宋体" w:cs="宋体"/>
          <w:color w:val="000000" w:themeColor="text1"/>
          <w:sz w:val="24"/>
          <w:szCs w:val="24"/>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cs="宋体"/>
          <w:color w:val="000000" w:themeColor="text1"/>
          <w:kern w:val="0"/>
          <w:sz w:val="24"/>
          <w:szCs w:val="24"/>
          <w:lang w:eastAsia="zh-CN"/>
        </w:rPr>
        <w:t>医院</w:t>
      </w:r>
      <w:r>
        <w:rPr>
          <w:rFonts w:hint="eastAsia" w:ascii="宋体" w:hAnsi="宋体" w:eastAsia="宋体" w:cs="宋体"/>
          <w:color w:val="000000" w:themeColor="text1"/>
          <w:kern w:val="0"/>
          <w:sz w:val="24"/>
          <w:szCs w:val="24"/>
        </w:rPr>
        <w:t>网站：</w:t>
      </w:r>
      <w:r>
        <w:rPr>
          <w:rFonts w:hint="eastAsia" w:ascii="宋体" w:hAnsi="宋体" w:eastAsia="宋体" w:cs="宋体"/>
          <w:color w:val="000000" w:themeColor="text1"/>
          <w:sz w:val="24"/>
          <w:szCs w:val="24"/>
        </w:rPr>
        <w:fldChar w:fldCharType="begin"/>
      </w:r>
      <w:r>
        <w:rPr>
          <w:rFonts w:hint="eastAsia" w:ascii="宋体" w:hAnsi="宋体" w:eastAsia="宋体" w:cs="宋体"/>
          <w:color w:val="000000" w:themeColor="text1"/>
          <w:sz w:val="24"/>
          <w:szCs w:val="24"/>
        </w:rPr>
        <w:instrText xml:space="preserve"> HYPERLINK "http://www.jnszxy.com" </w:instrText>
      </w:r>
      <w:r>
        <w:rPr>
          <w:rFonts w:hint="eastAsia" w:ascii="宋体" w:hAnsi="宋体" w:eastAsia="宋体" w:cs="宋体"/>
          <w:color w:val="000000" w:themeColor="text1"/>
          <w:sz w:val="24"/>
          <w:szCs w:val="24"/>
        </w:rPr>
        <w:fldChar w:fldCharType="separate"/>
      </w:r>
      <w:r>
        <w:rPr>
          <w:rStyle w:val="8"/>
          <w:rFonts w:hint="eastAsia" w:ascii="宋体" w:hAnsi="宋体" w:eastAsia="宋体" w:cs="宋体"/>
          <w:color w:val="000000" w:themeColor="text1"/>
          <w:kern w:val="0"/>
          <w:sz w:val="24"/>
          <w:szCs w:val="24"/>
        </w:rPr>
        <w:t>www.jnszxy.com</w:t>
      </w:r>
      <w:r>
        <w:rPr>
          <w:rStyle w:val="8"/>
          <w:rFonts w:hint="eastAsia" w:ascii="宋体" w:hAnsi="宋体" w:eastAsia="宋体" w:cs="宋体"/>
          <w:color w:val="000000" w:themeColor="text1"/>
          <w:kern w:val="0"/>
          <w:sz w:val="24"/>
          <w:szCs w:val="24"/>
        </w:rPr>
        <w:fldChar w:fldCharType="end"/>
      </w:r>
      <w:r>
        <w:rPr>
          <w:rFonts w:hint="eastAsia" w:ascii="宋体" w:hAnsi="宋体" w:eastAsia="宋体" w:cs="宋体"/>
          <w:color w:val="000000" w:themeColor="text1"/>
          <w:kern w:val="0"/>
          <w:sz w:val="24"/>
          <w:szCs w:val="24"/>
        </w:rPr>
        <w:br w:type="textWrapping"/>
      </w:r>
      <w:r>
        <w:rPr>
          <w:rFonts w:hint="eastAsia" w:ascii="宋体" w:hAnsi="宋体" w:eastAsia="宋体" w:cs="宋体"/>
          <w:b/>
          <w:color w:val="000000" w:themeColor="text1"/>
          <w:kern w:val="0"/>
          <w:sz w:val="24"/>
          <w:szCs w:val="24"/>
        </w:rPr>
        <w:t>本招聘公告的最终解释权归医院所有</w:t>
      </w:r>
      <w:r>
        <w:rPr>
          <w:rFonts w:hint="eastAsia" w:ascii="宋体" w:hAnsi="宋体" w:eastAsia="宋体" w:cs="宋体"/>
          <w:b/>
          <w:color w:val="000000" w:themeColor="text1"/>
          <w:sz w:val="24"/>
          <w:szCs w:val="24"/>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eastAsia="宋体" w:cs="宋体"/>
          <w:color w:val="000000" w:themeColor="text1"/>
          <w:kern w:val="0"/>
          <w:sz w:val="24"/>
          <w:szCs w:val="24"/>
        </w:rPr>
      </w:pP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 xml:space="preserve">  </w:t>
      </w:r>
      <w:r>
        <w:rPr>
          <w:rFonts w:hint="eastAsia" w:ascii="宋体" w:hAnsi="宋体" w:eastAsia="宋体" w:cs="宋体"/>
          <w:color w:val="000000" w:themeColor="text1"/>
          <w:kern w:val="0"/>
          <w:sz w:val="24"/>
          <w:szCs w:val="24"/>
        </w:rPr>
        <w:t xml:space="preserve"> 济宁市中西医结合医院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hint="eastAsia" w:ascii="宋体" w:hAnsi="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rPr>
        <w:t xml:space="preserve">    201</w:t>
      </w:r>
      <w:r>
        <w:rPr>
          <w:rFonts w:hint="eastAsia" w:ascii="宋体" w:hAnsi="宋体" w:eastAsia="宋体" w:cs="宋体"/>
          <w:color w:val="000000" w:themeColor="text1"/>
          <w:kern w:val="0"/>
          <w:sz w:val="24"/>
          <w:szCs w:val="24"/>
          <w:lang w:val="en-US" w:eastAsia="zh-CN"/>
        </w:rPr>
        <w:t>7</w:t>
      </w:r>
      <w:r>
        <w:rPr>
          <w:rFonts w:hint="eastAsia" w:ascii="宋体" w:hAnsi="宋体" w:eastAsia="宋体" w:cs="宋体"/>
          <w:color w:val="000000" w:themeColor="text1"/>
          <w:kern w:val="0"/>
          <w:sz w:val="24"/>
          <w:szCs w:val="24"/>
        </w:rPr>
        <w:t>年</w:t>
      </w:r>
      <w:r>
        <w:rPr>
          <w:rFonts w:hint="eastAsia" w:ascii="宋体" w:hAnsi="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月</w:t>
      </w:r>
      <w:r>
        <w:rPr>
          <w:rFonts w:hint="eastAsia" w:ascii="宋体" w:hAnsi="宋体" w:cs="宋体"/>
          <w:color w:val="000000" w:themeColor="text1"/>
          <w:kern w:val="0"/>
          <w:sz w:val="24"/>
          <w:szCs w:val="24"/>
          <w:lang w:val="en-US" w:eastAsia="zh-CN"/>
        </w:rPr>
        <w:t>16</w:t>
      </w:r>
      <w:r>
        <w:rPr>
          <w:rFonts w:hint="eastAsia" w:ascii="宋体" w:hAnsi="宋体" w:eastAsia="宋体" w:cs="宋体"/>
          <w:color w:val="000000" w:themeColor="text1"/>
          <w:kern w:val="0"/>
          <w:sz w:val="24"/>
          <w:szCs w:val="24"/>
        </w:rPr>
        <w:t>日</w:t>
      </w:r>
    </w:p>
    <w:p>
      <w:pPr>
        <w:spacing w:line="460" w:lineRule="exact"/>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360" w:lineRule="exact"/>
        <w:ind w:right="0" w:rightChars="0"/>
        <w:jc w:val="both"/>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360" w:lineRule="exact"/>
        <w:ind w:right="0" w:rightChars="0"/>
        <w:jc w:val="both"/>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360" w:lineRule="exact"/>
        <w:ind w:right="0" w:rightChars="0"/>
        <w:jc w:val="both"/>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360" w:lineRule="exact"/>
        <w:ind w:right="0" w:rightChars="0"/>
        <w:jc w:val="both"/>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360" w:lineRule="exact"/>
        <w:ind w:right="0" w:rightChars="0"/>
        <w:jc w:val="both"/>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360" w:lineRule="exact"/>
        <w:ind w:right="0" w:rightChars="0"/>
        <w:jc w:val="both"/>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360" w:lineRule="exact"/>
        <w:ind w:right="0" w:rightChars="0"/>
        <w:jc w:val="both"/>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360" w:lineRule="exact"/>
        <w:ind w:right="0" w:rightChars="0"/>
        <w:jc w:val="both"/>
        <w:textAlignment w:val="auto"/>
        <w:outlineLvl w:val="9"/>
        <w:rPr>
          <w:rFonts w:hint="eastAsia" w:ascii="宋体" w:hAnsi="宋体" w:eastAsia="宋体" w:cs="宋体"/>
          <w:color w:val="000000" w:themeColor="text1"/>
          <w:kern w:val="0"/>
          <w:sz w:val="24"/>
          <w:szCs w:val="24"/>
        </w:rPr>
      </w:pPr>
    </w:p>
    <w:p>
      <w:pPr>
        <w:jc w:val="both"/>
        <w:rPr>
          <w:rFonts w:hint="eastAsia" w:ascii="微软雅黑" w:hAnsi="微软雅黑" w:eastAsia="微软雅黑" w:cs="Helvetica"/>
          <w:color w:val="333333"/>
          <w:kern w:val="0"/>
          <w:sz w:val="18"/>
          <w:szCs w:val="18"/>
          <w:lang w:eastAsia="zh-CN"/>
        </w:rPr>
      </w:pPr>
      <w:r>
        <w:rPr>
          <w:rFonts w:hint="eastAsia" w:ascii="宋体" w:hAnsi="宋体" w:cs="宋体"/>
          <w:color w:val="000000" w:themeColor="text1"/>
          <w:kern w:val="0"/>
          <w:sz w:val="18"/>
          <w:szCs w:val="18"/>
          <w:lang w:val="en-US" w:eastAsia="zh-CN"/>
        </w:rPr>
        <w:t>附件1</w:t>
      </w:r>
    </w:p>
    <w:p>
      <w:pPr>
        <w:jc w:val="center"/>
        <w:rPr>
          <w:rFonts w:hint="eastAsia" w:ascii="微软雅黑" w:hAnsi="微软雅黑" w:eastAsia="微软雅黑" w:cs="Helvetica"/>
          <w:color w:val="333333"/>
          <w:kern w:val="0"/>
          <w:sz w:val="32"/>
          <w:szCs w:val="32"/>
          <w:lang w:eastAsia="zh-CN"/>
        </w:rPr>
      </w:pPr>
      <w:r>
        <w:rPr>
          <w:rFonts w:hint="eastAsia" w:ascii="微软雅黑" w:hAnsi="微软雅黑" w:eastAsia="微软雅黑" w:cs="Helvetica"/>
          <w:color w:val="333333"/>
          <w:kern w:val="0"/>
          <w:sz w:val="32"/>
          <w:szCs w:val="32"/>
          <w:lang w:eastAsia="zh-CN"/>
        </w:rPr>
        <w:t>济宁市中西医结合医院</w:t>
      </w:r>
    </w:p>
    <w:p>
      <w:pPr>
        <w:jc w:val="center"/>
        <w:rPr>
          <w:rFonts w:hint="eastAsia" w:ascii="宋体"/>
          <w:b/>
          <w:bCs/>
          <w:sz w:val="28"/>
        </w:rPr>
      </w:pPr>
      <w:r>
        <w:rPr>
          <w:rFonts w:hint="eastAsia" w:ascii="微软雅黑" w:hAnsi="微软雅黑" w:eastAsia="微软雅黑" w:cs="Helvetica"/>
          <w:color w:val="333333"/>
          <w:kern w:val="0"/>
          <w:sz w:val="32"/>
          <w:szCs w:val="32"/>
          <w:lang w:eastAsia="zh-CN"/>
        </w:rPr>
        <w:t>公开招聘工作人员报名登记表</w:t>
      </w:r>
      <w:r>
        <w:rPr>
          <w:rFonts w:hint="eastAsia" w:ascii="宋体"/>
          <w:b/>
          <w:bCs/>
          <w:sz w:val="32"/>
          <w:szCs w:val="32"/>
        </w:rPr>
        <w:t xml:space="preserve"> </w:t>
      </w:r>
      <w:r>
        <w:rPr>
          <w:rFonts w:hint="eastAsia" w:ascii="宋体"/>
          <w:b/>
          <w:bCs/>
          <w:sz w:val="28"/>
        </w:rPr>
        <w:t xml:space="preserve">      </w:t>
      </w:r>
      <w:r>
        <w:rPr>
          <w:rFonts w:hint="eastAsia" w:ascii="宋体"/>
          <w:b/>
          <w:bCs/>
          <w:sz w:val="28"/>
          <w:lang w:val="en-US" w:eastAsia="zh-CN"/>
        </w:rPr>
        <w:t xml:space="preserve">                         </w:t>
      </w:r>
      <w:r>
        <w:rPr>
          <w:rFonts w:hint="eastAsia" w:ascii="宋体"/>
          <w:b/>
          <w:bCs/>
          <w:sz w:val="28"/>
        </w:rPr>
        <w:t xml:space="preserve">                                                    </w:t>
      </w:r>
    </w:p>
    <w:tbl>
      <w:tblPr>
        <w:tblStyle w:val="9"/>
        <w:tblpPr w:leftFromText="180" w:rightFromText="180" w:vertAnchor="text" w:horzAnchor="page" w:tblpX="1380" w:tblpY="183"/>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103"/>
        <w:gridCol w:w="975"/>
        <w:gridCol w:w="3"/>
        <w:gridCol w:w="180"/>
        <w:gridCol w:w="135"/>
        <w:gridCol w:w="1260"/>
        <w:gridCol w:w="942"/>
        <w:gridCol w:w="138"/>
        <w:gridCol w:w="270"/>
        <w:gridCol w:w="630"/>
        <w:gridCol w:w="180"/>
        <w:gridCol w:w="37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exact"/>
        </w:trPr>
        <w:tc>
          <w:tcPr>
            <w:tcW w:w="1492" w:type="dxa"/>
            <w:vAlign w:val="center"/>
          </w:tcPr>
          <w:p>
            <w:pPr>
              <w:jc w:val="center"/>
              <w:rPr>
                <w:rFonts w:hint="eastAsia" w:ascii="宋体" w:hAnsi="宋体"/>
                <w:color w:val="000000"/>
              </w:rPr>
            </w:pPr>
            <w:r>
              <w:rPr>
                <w:rFonts w:hint="eastAsia" w:ascii="宋体" w:hAnsi="宋体"/>
                <w:color w:val="000000"/>
              </w:rPr>
              <w:t>姓    名</w:t>
            </w:r>
          </w:p>
        </w:tc>
        <w:tc>
          <w:tcPr>
            <w:tcW w:w="1103" w:type="dxa"/>
            <w:vAlign w:val="center"/>
          </w:tcPr>
          <w:p>
            <w:pPr>
              <w:jc w:val="center"/>
              <w:rPr>
                <w:rFonts w:hint="eastAsia" w:ascii="宋体" w:hAnsi="宋体"/>
                <w:color w:val="000000"/>
              </w:rPr>
            </w:pPr>
          </w:p>
        </w:tc>
        <w:tc>
          <w:tcPr>
            <w:tcW w:w="1158" w:type="dxa"/>
            <w:gridSpan w:val="3"/>
            <w:vAlign w:val="center"/>
          </w:tcPr>
          <w:p>
            <w:pPr>
              <w:jc w:val="center"/>
              <w:rPr>
                <w:rFonts w:hint="eastAsia" w:ascii="宋体" w:hAnsi="宋体"/>
                <w:color w:val="000000"/>
              </w:rPr>
            </w:pPr>
            <w:r>
              <w:rPr>
                <w:rFonts w:hint="eastAsia" w:ascii="宋体" w:hAnsi="宋体"/>
                <w:color w:val="000000"/>
              </w:rPr>
              <w:t>性    别</w:t>
            </w:r>
          </w:p>
        </w:tc>
        <w:tc>
          <w:tcPr>
            <w:tcW w:w="1395" w:type="dxa"/>
            <w:gridSpan w:val="2"/>
            <w:vAlign w:val="center"/>
          </w:tcPr>
          <w:p>
            <w:pPr>
              <w:jc w:val="center"/>
              <w:rPr>
                <w:rFonts w:hint="eastAsia" w:ascii="宋体" w:hAnsi="宋体"/>
                <w:color w:val="000000"/>
              </w:rPr>
            </w:pPr>
          </w:p>
        </w:tc>
        <w:tc>
          <w:tcPr>
            <w:tcW w:w="1080" w:type="dxa"/>
            <w:gridSpan w:val="2"/>
            <w:vAlign w:val="center"/>
          </w:tcPr>
          <w:p>
            <w:pPr>
              <w:jc w:val="center"/>
              <w:rPr>
                <w:rFonts w:ascii="宋体" w:hAnsi="宋体"/>
                <w:color w:val="000000"/>
              </w:rPr>
            </w:pPr>
            <w:r>
              <w:rPr>
                <w:rFonts w:hint="eastAsia" w:ascii="宋体" w:hAnsi="宋体"/>
                <w:color w:val="000000"/>
              </w:rPr>
              <w:t>出生年月</w:t>
            </w:r>
          </w:p>
        </w:tc>
        <w:tc>
          <w:tcPr>
            <w:tcW w:w="1080" w:type="dxa"/>
            <w:gridSpan w:val="3"/>
            <w:vAlign w:val="center"/>
          </w:tcPr>
          <w:p>
            <w:pPr>
              <w:jc w:val="center"/>
              <w:rPr>
                <w:rFonts w:hint="eastAsia" w:ascii="宋体" w:hAnsi="宋体"/>
                <w:color w:val="000000"/>
              </w:rPr>
            </w:pPr>
          </w:p>
        </w:tc>
        <w:tc>
          <w:tcPr>
            <w:tcW w:w="1800" w:type="dxa"/>
            <w:gridSpan w:val="2"/>
            <w:vMerge w:val="restart"/>
            <w:vAlign w:val="center"/>
          </w:tcPr>
          <w:p>
            <w:pPr>
              <w:jc w:val="center"/>
              <w:rPr>
                <w:rFonts w:hint="eastAsia" w:ascii="宋体" w:hAnsi="宋体"/>
                <w:spacing w:val="-20"/>
              </w:rPr>
            </w:pPr>
            <w:r>
              <w:rPr>
                <w:rFonts w:hint="eastAsia" w:ascii="宋体" w:hAnsi="宋体"/>
                <w:spacing w:val="-20"/>
              </w:rPr>
              <w:t>一寸彩照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492" w:type="dxa"/>
            <w:vAlign w:val="center"/>
          </w:tcPr>
          <w:p>
            <w:pPr>
              <w:jc w:val="center"/>
              <w:rPr>
                <w:rFonts w:hint="eastAsia" w:ascii="宋体" w:hAnsi="宋体"/>
                <w:color w:val="000000"/>
              </w:rPr>
            </w:pPr>
            <w:r>
              <w:rPr>
                <w:rFonts w:hint="eastAsia" w:ascii="宋体" w:hAnsi="宋体"/>
                <w:color w:val="000000"/>
                <w:spacing w:val="-20"/>
              </w:rPr>
              <w:t>籍       贯</w:t>
            </w:r>
          </w:p>
        </w:tc>
        <w:tc>
          <w:tcPr>
            <w:tcW w:w="1103" w:type="dxa"/>
            <w:vAlign w:val="center"/>
          </w:tcPr>
          <w:p>
            <w:pPr>
              <w:jc w:val="center"/>
              <w:rPr>
                <w:rFonts w:hint="eastAsia" w:ascii="宋体" w:hAnsi="宋体"/>
                <w:color w:val="000000"/>
              </w:rPr>
            </w:pPr>
          </w:p>
        </w:tc>
        <w:tc>
          <w:tcPr>
            <w:tcW w:w="1158" w:type="dxa"/>
            <w:gridSpan w:val="3"/>
            <w:vAlign w:val="center"/>
          </w:tcPr>
          <w:p>
            <w:pPr>
              <w:jc w:val="center"/>
              <w:rPr>
                <w:rFonts w:hint="eastAsia" w:ascii="宋体" w:hAnsi="宋体"/>
                <w:color w:val="000000"/>
              </w:rPr>
            </w:pPr>
            <w:r>
              <w:rPr>
                <w:rFonts w:hint="eastAsia" w:ascii="宋体" w:hAnsi="宋体"/>
                <w:color w:val="000000"/>
              </w:rPr>
              <w:t>政治面貌</w:t>
            </w:r>
          </w:p>
        </w:tc>
        <w:tc>
          <w:tcPr>
            <w:tcW w:w="1395" w:type="dxa"/>
            <w:gridSpan w:val="2"/>
            <w:vAlign w:val="center"/>
          </w:tcPr>
          <w:p>
            <w:pPr>
              <w:jc w:val="center"/>
              <w:rPr>
                <w:rFonts w:hint="eastAsia" w:ascii="宋体" w:hAnsi="宋体"/>
                <w:color w:val="000000"/>
              </w:rPr>
            </w:pPr>
          </w:p>
        </w:tc>
        <w:tc>
          <w:tcPr>
            <w:tcW w:w="1080" w:type="dxa"/>
            <w:gridSpan w:val="2"/>
            <w:vAlign w:val="center"/>
          </w:tcPr>
          <w:p>
            <w:pPr>
              <w:jc w:val="center"/>
              <w:rPr>
                <w:rFonts w:hint="eastAsia" w:ascii="宋体" w:hAnsi="宋体"/>
                <w:color w:val="000000"/>
              </w:rPr>
            </w:pPr>
            <w:r>
              <w:rPr>
                <w:rFonts w:hint="eastAsia" w:ascii="宋体" w:hAnsi="宋体"/>
                <w:color w:val="000000"/>
              </w:rPr>
              <w:t>外语水平</w:t>
            </w:r>
          </w:p>
        </w:tc>
        <w:tc>
          <w:tcPr>
            <w:tcW w:w="1080" w:type="dxa"/>
            <w:gridSpan w:val="3"/>
            <w:vAlign w:val="center"/>
          </w:tcPr>
          <w:p>
            <w:pPr>
              <w:jc w:val="center"/>
              <w:rPr>
                <w:rFonts w:hint="eastAsia" w:ascii="宋体" w:hAnsi="宋体"/>
                <w:color w:val="000000"/>
              </w:rPr>
            </w:pPr>
          </w:p>
        </w:tc>
        <w:tc>
          <w:tcPr>
            <w:tcW w:w="1800" w:type="dxa"/>
            <w:gridSpan w:val="2"/>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492" w:type="dxa"/>
            <w:vAlign w:val="center"/>
          </w:tcPr>
          <w:p>
            <w:pPr>
              <w:jc w:val="center"/>
              <w:rPr>
                <w:rFonts w:hint="eastAsia" w:ascii="宋体" w:hAnsi="宋体"/>
                <w:color w:val="000000"/>
              </w:rPr>
            </w:pPr>
            <w:r>
              <w:rPr>
                <w:rFonts w:hint="eastAsia" w:ascii="宋体" w:hAnsi="宋体"/>
                <w:color w:val="000000"/>
              </w:rPr>
              <w:t>学    历</w:t>
            </w:r>
          </w:p>
        </w:tc>
        <w:tc>
          <w:tcPr>
            <w:tcW w:w="1103" w:type="dxa"/>
            <w:vAlign w:val="center"/>
          </w:tcPr>
          <w:p>
            <w:pPr>
              <w:jc w:val="center"/>
              <w:rPr>
                <w:rFonts w:hint="eastAsia" w:ascii="宋体" w:hAnsi="宋体"/>
                <w:color w:val="000000"/>
              </w:rPr>
            </w:pPr>
          </w:p>
        </w:tc>
        <w:tc>
          <w:tcPr>
            <w:tcW w:w="1158" w:type="dxa"/>
            <w:gridSpan w:val="3"/>
            <w:vAlign w:val="center"/>
          </w:tcPr>
          <w:p>
            <w:pPr>
              <w:jc w:val="both"/>
              <w:rPr>
                <w:rFonts w:hint="eastAsia" w:ascii="宋体" w:hAnsi="宋体" w:eastAsia="宋体"/>
                <w:color w:val="000000"/>
                <w:lang w:eastAsia="zh-CN"/>
              </w:rPr>
            </w:pPr>
            <w:r>
              <w:rPr>
                <w:rFonts w:hint="eastAsia" w:ascii="宋体" w:hAnsi="宋体"/>
                <w:color w:val="000000"/>
                <w:lang w:val="en-US" w:eastAsia="zh-CN"/>
              </w:rPr>
              <w:t xml:space="preserve"> </w:t>
            </w:r>
            <w:r>
              <w:rPr>
                <w:rFonts w:hint="eastAsia" w:ascii="宋体" w:hAnsi="宋体"/>
                <w:color w:val="000000"/>
                <w:lang w:eastAsia="zh-CN"/>
              </w:rPr>
              <w:t>职</w:t>
            </w:r>
            <w:r>
              <w:rPr>
                <w:rFonts w:hint="eastAsia" w:ascii="宋体" w:hAnsi="宋体"/>
                <w:color w:val="000000"/>
                <w:lang w:val="en-US" w:eastAsia="zh-CN"/>
              </w:rPr>
              <w:t xml:space="preserve">   </w:t>
            </w:r>
            <w:r>
              <w:rPr>
                <w:rFonts w:hint="eastAsia" w:ascii="宋体" w:hAnsi="宋体"/>
                <w:color w:val="000000"/>
                <w:lang w:eastAsia="zh-CN"/>
              </w:rPr>
              <w:t>称</w:t>
            </w:r>
          </w:p>
        </w:tc>
        <w:tc>
          <w:tcPr>
            <w:tcW w:w="1395" w:type="dxa"/>
            <w:gridSpan w:val="2"/>
            <w:vAlign w:val="center"/>
          </w:tcPr>
          <w:p>
            <w:pPr>
              <w:jc w:val="center"/>
              <w:rPr>
                <w:rFonts w:hint="eastAsia" w:ascii="宋体" w:hAnsi="宋体"/>
                <w:color w:val="000000"/>
              </w:rPr>
            </w:pPr>
          </w:p>
        </w:tc>
        <w:tc>
          <w:tcPr>
            <w:tcW w:w="1080" w:type="dxa"/>
            <w:gridSpan w:val="2"/>
            <w:vAlign w:val="center"/>
          </w:tcPr>
          <w:p>
            <w:pPr>
              <w:jc w:val="center"/>
              <w:rPr>
                <w:rFonts w:hint="eastAsia" w:ascii="宋体" w:hAnsi="宋体"/>
                <w:color w:val="000000"/>
              </w:rPr>
            </w:pPr>
            <w:r>
              <w:rPr>
                <w:rFonts w:hint="eastAsia" w:ascii="宋体" w:hAnsi="宋体"/>
                <w:color w:val="000000"/>
                <w:lang w:eastAsia="zh-CN"/>
              </w:rPr>
              <w:t>取得</w:t>
            </w:r>
            <w:r>
              <w:rPr>
                <w:rFonts w:hint="eastAsia" w:ascii="宋体" w:hAnsi="宋体"/>
                <w:color w:val="000000"/>
              </w:rPr>
              <w:t>时间</w:t>
            </w:r>
          </w:p>
        </w:tc>
        <w:tc>
          <w:tcPr>
            <w:tcW w:w="1080" w:type="dxa"/>
            <w:gridSpan w:val="3"/>
            <w:vAlign w:val="center"/>
          </w:tcPr>
          <w:p>
            <w:pPr>
              <w:jc w:val="center"/>
              <w:rPr>
                <w:rFonts w:hint="eastAsia" w:ascii="宋体" w:hAnsi="宋体"/>
                <w:color w:val="000000"/>
              </w:rPr>
            </w:pPr>
          </w:p>
        </w:tc>
        <w:tc>
          <w:tcPr>
            <w:tcW w:w="1800" w:type="dxa"/>
            <w:gridSpan w:val="2"/>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492" w:type="dxa"/>
            <w:vAlign w:val="center"/>
          </w:tcPr>
          <w:p>
            <w:pPr>
              <w:jc w:val="center"/>
              <w:rPr>
                <w:rFonts w:hint="eastAsia" w:ascii="宋体" w:hAnsi="宋体"/>
                <w:color w:val="000000"/>
              </w:rPr>
            </w:pPr>
            <w:r>
              <w:rPr>
                <w:rFonts w:hint="eastAsia" w:ascii="宋体" w:hAnsi="宋体"/>
                <w:color w:val="000000"/>
              </w:rPr>
              <w:t>毕业学校</w:t>
            </w:r>
          </w:p>
        </w:tc>
        <w:tc>
          <w:tcPr>
            <w:tcW w:w="2261" w:type="dxa"/>
            <w:gridSpan w:val="4"/>
            <w:vAlign w:val="center"/>
          </w:tcPr>
          <w:p>
            <w:pPr>
              <w:jc w:val="center"/>
              <w:rPr>
                <w:rFonts w:hint="eastAsia" w:ascii="宋体" w:hAnsi="宋体"/>
                <w:color w:val="000000"/>
              </w:rPr>
            </w:pPr>
          </w:p>
        </w:tc>
        <w:tc>
          <w:tcPr>
            <w:tcW w:w="1395" w:type="dxa"/>
            <w:gridSpan w:val="2"/>
            <w:vAlign w:val="center"/>
          </w:tcPr>
          <w:p>
            <w:pPr>
              <w:jc w:val="center"/>
              <w:rPr>
                <w:rFonts w:hint="eastAsia" w:ascii="宋体" w:hAnsi="宋体"/>
                <w:color w:val="000000"/>
              </w:rPr>
            </w:pPr>
            <w:r>
              <w:rPr>
                <w:rFonts w:hint="eastAsia" w:ascii="宋体" w:hAnsi="宋体"/>
                <w:color w:val="000000"/>
              </w:rPr>
              <w:t>专业（方向）</w:t>
            </w:r>
          </w:p>
        </w:tc>
        <w:tc>
          <w:tcPr>
            <w:tcW w:w="2160" w:type="dxa"/>
            <w:gridSpan w:val="5"/>
            <w:vAlign w:val="center"/>
          </w:tcPr>
          <w:p>
            <w:pPr>
              <w:jc w:val="center"/>
              <w:rPr>
                <w:rFonts w:hint="eastAsia" w:ascii="宋体" w:hAnsi="宋体"/>
                <w:color w:val="000000"/>
              </w:rPr>
            </w:pPr>
          </w:p>
        </w:tc>
        <w:tc>
          <w:tcPr>
            <w:tcW w:w="1800" w:type="dxa"/>
            <w:gridSpan w:val="2"/>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exact"/>
        </w:trPr>
        <w:tc>
          <w:tcPr>
            <w:tcW w:w="1492" w:type="dxa"/>
            <w:tcBorders>
              <w:bottom w:val="single" w:color="auto" w:sz="4" w:space="0"/>
            </w:tcBorders>
            <w:vAlign w:val="center"/>
          </w:tcPr>
          <w:p>
            <w:pPr>
              <w:jc w:val="center"/>
              <w:rPr>
                <w:rFonts w:hint="eastAsia" w:ascii="宋体" w:hAnsi="宋体"/>
                <w:color w:val="000000"/>
              </w:rPr>
            </w:pPr>
            <w:r>
              <w:rPr>
                <w:rFonts w:hint="eastAsia" w:ascii="宋体" w:hAnsi="宋体"/>
                <w:color w:val="000000"/>
              </w:rPr>
              <w:t>身份证号码</w:t>
            </w:r>
          </w:p>
        </w:tc>
        <w:tc>
          <w:tcPr>
            <w:tcW w:w="2261" w:type="dxa"/>
            <w:gridSpan w:val="4"/>
            <w:tcBorders>
              <w:bottom w:val="single" w:color="auto" w:sz="4" w:space="0"/>
            </w:tcBorders>
            <w:vAlign w:val="center"/>
          </w:tcPr>
          <w:p>
            <w:pPr>
              <w:rPr>
                <w:rFonts w:hint="eastAsia" w:ascii="宋体" w:hAnsi="宋体"/>
                <w:color w:val="000000"/>
              </w:rPr>
            </w:pPr>
          </w:p>
        </w:tc>
        <w:tc>
          <w:tcPr>
            <w:tcW w:w="1395" w:type="dxa"/>
            <w:gridSpan w:val="2"/>
            <w:tcBorders>
              <w:bottom w:val="single" w:color="auto" w:sz="4" w:space="0"/>
            </w:tcBorders>
            <w:vAlign w:val="center"/>
          </w:tcPr>
          <w:p>
            <w:pPr>
              <w:jc w:val="center"/>
              <w:rPr>
                <w:rFonts w:hint="eastAsia" w:ascii="宋体" w:hAnsi="宋体"/>
                <w:color w:val="000000"/>
              </w:rPr>
            </w:pPr>
            <w:r>
              <w:rPr>
                <w:rFonts w:hint="eastAsia" w:ascii="宋体" w:hAnsi="宋体"/>
                <w:color w:val="000000"/>
              </w:rPr>
              <w:t>联系电话</w:t>
            </w:r>
          </w:p>
        </w:tc>
        <w:tc>
          <w:tcPr>
            <w:tcW w:w="2160" w:type="dxa"/>
            <w:gridSpan w:val="5"/>
            <w:tcBorders>
              <w:bottom w:val="single" w:color="auto" w:sz="4" w:space="0"/>
            </w:tcBorders>
            <w:vAlign w:val="center"/>
          </w:tcPr>
          <w:p>
            <w:pPr>
              <w:rPr>
                <w:rFonts w:hint="eastAsia" w:ascii="宋体" w:hAnsi="宋体"/>
                <w:color w:val="000000"/>
              </w:rPr>
            </w:pPr>
          </w:p>
        </w:tc>
        <w:tc>
          <w:tcPr>
            <w:tcW w:w="1800" w:type="dxa"/>
            <w:gridSpan w:val="2"/>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6" w:hRule="exact"/>
        </w:trPr>
        <w:tc>
          <w:tcPr>
            <w:tcW w:w="1492" w:type="dxa"/>
            <w:tcBorders>
              <w:bottom w:val="single" w:color="auto" w:sz="4" w:space="0"/>
            </w:tcBorders>
            <w:vAlign w:val="center"/>
          </w:tcPr>
          <w:p>
            <w:pPr>
              <w:rPr>
                <w:rFonts w:hint="eastAsia" w:ascii="宋体" w:hAnsi="宋体"/>
              </w:rPr>
            </w:pPr>
            <w:r>
              <w:rPr>
                <w:rFonts w:hint="eastAsia" w:ascii="宋体" w:hAnsi="宋体"/>
              </w:rPr>
              <w:t>掌握何种</w:t>
            </w:r>
            <w:r>
              <w:rPr>
                <w:rFonts w:hint="eastAsia" w:ascii="宋体" w:hAnsi="宋体"/>
                <w:lang w:val="en-US" w:eastAsia="zh-CN"/>
              </w:rPr>
              <w:t xml:space="preserve">   </w:t>
            </w:r>
            <w:r>
              <w:rPr>
                <w:rFonts w:hint="eastAsia" w:ascii="宋体" w:hAnsi="宋体"/>
              </w:rPr>
              <w:t xml:space="preserve"> 临</w:t>
            </w:r>
            <w:r>
              <w:rPr>
                <w:rFonts w:hint="eastAsia" w:ascii="宋体" w:hAnsi="宋体"/>
                <w:lang w:val="en-US" w:eastAsia="zh-CN"/>
              </w:rPr>
              <w:t xml:space="preserve">  </w:t>
            </w:r>
            <w:r>
              <w:rPr>
                <w:rFonts w:hint="eastAsia" w:ascii="宋体" w:hAnsi="宋体"/>
              </w:rPr>
              <w:t>床</w:t>
            </w:r>
            <w:r>
              <w:rPr>
                <w:rFonts w:hint="eastAsia" w:ascii="宋体" w:hAnsi="宋体"/>
                <w:lang w:val="en-US" w:eastAsia="zh-CN"/>
              </w:rPr>
              <w:t xml:space="preserve"> </w:t>
            </w:r>
            <w:r>
              <w:rPr>
                <w:rFonts w:hint="eastAsia" w:ascii="宋体" w:hAnsi="宋体"/>
              </w:rPr>
              <w:t>技</w:t>
            </w:r>
            <w:r>
              <w:rPr>
                <w:rFonts w:hint="eastAsia" w:ascii="宋体" w:hAnsi="宋体"/>
                <w:lang w:val="en-US" w:eastAsia="zh-CN"/>
              </w:rPr>
              <w:t xml:space="preserve"> </w:t>
            </w:r>
            <w:r>
              <w:rPr>
                <w:rFonts w:hint="eastAsia" w:ascii="宋体" w:hAnsi="宋体"/>
              </w:rPr>
              <w:t xml:space="preserve">能   </w:t>
            </w:r>
          </w:p>
        </w:tc>
        <w:tc>
          <w:tcPr>
            <w:tcW w:w="7616" w:type="dxa"/>
            <w:gridSpan w:val="13"/>
            <w:tcBorders>
              <w:bottom w:val="single" w:color="auto" w:sz="4" w:space="0"/>
            </w:tcBorders>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exact"/>
        </w:trPr>
        <w:tc>
          <w:tcPr>
            <w:tcW w:w="1492" w:type="dxa"/>
            <w:tcBorders>
              <w:bottom w:val="single" w:color="auto" w:sz="4" w:space="0"/>
            </w:tcBorders>
            <w:vAlign w:val="center"/>
          </w:tcPr>
          <w:p>
            <w:pPr>
              <w:rPr>
                <w:rFonts w:hint="eastAsia" w:ascii="宋体" w:hAnsi="宋体" w:eastAsia="宋体"/>
                <w:lang w:eastAsia="zh-CN"/>
              </w:rPr>
            </w:pPr>
            <w:r>
              <w:rPr>
                <w:rFonts w:hint="eastAsia" w:ascii="宋体" w:hAnsi="宋体"/>
                <w:lang w:eastAsia="zh-CN"/>
              </w:rPr>
              <w:t>是否有相关资格证书</w:t>
            </w:r>
          </w:p>
        </w:tc>
        <w:tc>
          <w:tcPr>
            <w:tcW w:w="2396" w:type="dxa"/>
            <w:gridSpan w:val="5"/>
            <w:tcBorders>
              <w:bottom w:val="single" w:color="auto" w:sz="4" w:space="0"/>
            </w:tcBorders>
            <w:vAlign w:val="center"/>
          </w:tcPr>
          <w:p>
            <w:pPr>
              <w:rPr>
                <w:rFonts w:hint="eastAsia" w:ascii="宋体" w:hAnsi="宋体"/>
              </w:rPr>
            </w:pPr>
          </w:p>
        </w:tc>
        <w:tc>
          <w:tcPr>
            <w:tcW w:w="2610" w:type="dxa"/>
            <w:gridSpan w:val="4"/>
            <w:tcBorders>
              <w:bottom w:val="single" w:color="auto" w:sz="4" w:space="0"/>
            </w:tcBorders>
            <w:vAlign w:val="center"/>
          </w:tcPr>
          <w:p>
            <w:pPr>
              <w:jc w:val="center"/>
              <w:rPr>
                <w:rFonts w:hint="eastAsia" w:ascii="宋体" w:hAnsi="宋体" w:eastAsia="宋体"/>
                <w:lang w:eastAsia="zh-CN"/>
              </w:rPr>
            </w:pPr>
            <w:r>
              <w:rPr>
                <w:rFonts w:hint="eastAsia" w:ascii="宋体" w:hAnsi="宋体"/>
                <w:lang w:eastAsia="zh-CN"/>
              </w:rPr>
              <w:t>资格证书类别</w:t>
            </w:r>
          </w:p>
        </w:tc>
        <w:tc>
          <w:tcPr>
            <w:tcW w:w="2610" w:type="dxa"/>
            <w:gridSpan w:val="4"/>
            <w:tcBorders>
              <w:bottom w:val="single" w:color="auto" w:sz="4" w:space="0"/>
            </w:tcBorders>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92" w:type="dxa"/>
            <w:vMerge w:val="restart"/>
            <w:vAlign w:val="center"/>
          </w:tcPr>
          <w:p>
            <w:pPr>
              <w:jc w:val="center"/>
              <w:rPr>
                <w:rFonts w:hint="eastAsia" w:ascii="宋体" w:hAnsi="宋体"/>
              </w:rPr>
            </w:pPr>
            <w:r>
              <w:rPr>
                <w:rFonts w:hint="eastAsia" w:ascii="宋体" w:hAnsi="宋体"/>
              </w:rPr>
              <w:t>学习经历</w:t>
            </w:r>
          </w:p>
        </w:tc>
        <w:tc>
          <w:tcPr>
            <w:tcW w:w="2081" w:type="dxa"/>
            <w:gridSpan w:val="3"/>
            <w:vAlign w:val="center"/>
          </w:tcPr>
          <w:p>
            <w:pPr>
              <w:jc w:val="center"/>
              <w:rPr>
                <w:rFonts w:hint="eastAsia" w:ascii="宋体" w:hAnsi="宋体"/>
              </w:rPr>
            </w:pPr>
            <w:r>
              <w:rPr>
                <w:rFonts w:hint="eastAsia" w:ascii="宋体" w:hAnsi="宋体"/>
              </w:rPr>
              <w:t>起止年月</w:t>
            </w:r>
          </w:p>
        </w:tc>
        <w:tc>
          <w:tcPr>
            <w:tcW w:w="2517" w:type="dxa"/>
            <w:gridSpan w:val="4"/>
            <w:vAlign w:val="center"/>
          </w:tcPr>
          <w:p>
            <w:pPr>
              <w:jc w:val="center"/>
              <w:rPr>
                <w:rFonts w:hint="eastAsia" w:ascii="宋体" w:hAnsi="宋体"/>
              </w:rPr>
            </w:pPr>
            <w:r>
              <w:rPr>
                <w:rFonts w:hint="eastAsia" w:ascii="宋体" w:hAnsi="宋体"/>
              </w:rPr>
              <w:t>院　校　名　称</w:t>
            </w:r>
          </w:p>
        </w:tc>
        <w:tc>
          <w:tcPr>
            <w:tcW w:w="1593" w:type="dxa"/>
            <w:gridSpan w:val="5"/>
            <w:vAlign w:val="center"/>
          </w:tcPr>
          <w:p>
            <w:pPr>
              <w:jc w:val="center"/>
              <w:rPr>
                <w:rFonts w:hint="eastAsia" w:ascii="宋体" w:hAnsi="宋体"/>
              </w:rPr>
            </w:pPr>
            <w:r>
              <w:rPr>
                <w:rFonts w:hint="eastAsia" w:ascii="宋体" w:hAnsi="宋体"/>
              </w:rPr>
              <w:t>所学专业</w:t>
            </w:r>
          </w:p>
        </w:tc>
        <w:tc>
          <w:tcPr>
            <w:tcW w:w="1425" w:type="dxa"/>
            <w:vAlign w:val="center"/>
          </w:tcPr>
          <w:p>
            <w:pPr>
              <w:jc w:val="center"/>
              <w:rPr>
                <w:rFonts w:hint="eastAsia" w:ascii="宋体" w:hAnsi="宋体"/>
              </w:rPr>
            </w:pPr>
            <w:r>
              <w:rPr>
                <w:rFonts w:hint="eastAsia" w:ascii="宋体" w:hAnsi="宋体"/>
              </w:rPr>
              <w:t>学制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exact"/>
        </w:trPr>
        <w:tc>
          <w:tcPr>
            <w:tcW w:w="1492" w:type="dxa"/>
            <w:vMerge w:val="continue"/>
            <w:vAlign w:val="center"/>
          </w:tcPr>
          <w:p>
            <w:pPr>
              <w:spacing w:line="440" w:lineRule="exact"/>
              <w:jc w:val="center"/>
              <w:rPr>
                <w:rFonts w:hint="eastAsia" w:ascii="宋体" w:hAnsi="宋体"/>
              </w:rPr>
            </w:pPr>
          </w:p>
        </w:tc>
        <w:tc>
          <w:tcPr>
            <w:tcW w:w="2081" w:type="dxa"/>
            <w:gridSpan w:val="3"/>
            <w:vAlign w:val="center"/>
          </w:tcPr>
          <w:p>
            <w:pPr>
              <w:jc w:val="center"/>
              <w:rPr>
                <w:rFonts w:hint="eastAsia" w:ascii="宋体" w:hAnsi="宋体"/>
              </w:rPr>
            </w:pPr>
          </w:p>
        </w:tc>
        <w:tc>
          <w:tcPr>
            <w:tcW w:w="2517" w:type="dxa"/>
            <w:gridSpan w:val="4"/>
            <w:vAlign w:val="center"/>
          </w:tcPr>
          <w:p>
            <w:pPr>
              <w:jc w:val="center"/>
              <w:rPr>
                <w:rFonts w:hint="eastAsia" w:ascii="宋体" w:hAnsi="宋体"/>
              </w:rPr>
            </w:pPr>
          </w:p>
        </w:tc>
        <w:tc>
          <w:tcPr>
            <w:tcW w:w="1593" w:type="dxa"/>
            <w:gridSpan w:val="5"/>
            <w:vAlign w:val="center"/>
          </w:tcPr>
          <w:p>
            <w:pPr>
              <w:jc w:val="center"/>
              <w:rPr>
                <w:rFonts w:hint="eastAsia" w:ascii="宋体" w:hAnsi="宋体"/>
              </w:rPr>
            </w:pPr>
          </w:p>
        </w:tc>
        <w:tc>
          <w:tcPr>
            <w:tcW w:w="1425"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exact"/>
        </w:trPr>
        <w:tc>
          <w:tcPr>
            <w:tcW w:w="1492" w:type="dxa"/>
            <w:vMerge w:val="continue"/>
            <w:vAlign w:val="center"/>
          </w:tcPr>
          <w:p>
            <w:pPr>
              <w:spacing w:line="440" w:lineRule="exact"/>
              <w:jc w:val="center"/>
              <w:rPr>
                <w:rFonts w:hint="eastAsia" w:ascii="宋体" w:hAnsi="宋体"/>
              </w:rPr>
            </w:pPr>
          </w:p>
        </w:tc>
        <w:tc>
          <w:tcPr>
            <w:tcW w:w="2081" w:type="dxa"/>
            <w:gridSpan w:val="3"/>
            <w:vAlign w:val="center"/>
          </w:tcPr>
          <w:p>
            <w:pPr>
              <w:jc w:val="center"/>
              <w:rPr>
                <w:rFonts w:hint="eastAsia" w:ascii="宋体" w:hAnsi="宋体"/>
              </w:rPr>
            </w:pPr>
          </w:p>
        </w:tc>
        <w:tc>
          <w:tcPr>
            <w:tcW w:w="2517" w:type="dxa"/>
            <w:gridSpan w:val="4"/>
            <w:vAlign w:val="center"/>
          </w:tcPr>
          <w:p>
            <w:pPr>
              <w:rPr>
                <w:rFonts w:hint="eastAsia" w:ascii="宋体" w:hAnsi="宋体"/>
              </w:rPr>
            </w:pPr>
          </w:p>
        </w:tc>
        <w:tc>
          <w:tcPr>
            <w:tcW w:w="1593" w:type="dxa"/>
            <w:gridSpan w:val="5"/>
            <w:vAlign w:val="center"/>
          </w:tcPr>
          <w:p>
            <w:pPr>
              <w:spacing w:line="440" w:lineRule="exact"/>
              <w:jc w:val="center"/>
              <w:rPr>
                <w:rFonts w:hint="eastAsia" w:ascii="宋体" w:hAnsi="宋体"/>
              </w:rPr>
            </w:pPr>
          </w:p>
        </w:tc>
        <w:tc>
          <w:tcPr>
            <w:tcW w:w="1425" w:type="dxa"/>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exact"/>
        </w:trPr>
        <w:tc>
          <w:tcPr>
            <w:tcW w:w="1492" w:type="dxa"/>
            <w:vMerge w:val="continue"/>
            <w:vAlign w:val="center"/>
          </w:tcPr>
          <w:p>
            <w:pPr>
              <w:spacing w:line="440" w:lineRule="exact"/>
              <w:jc w:val="center"/>
              <w:rPr>
                <w:rFonts w:hint="eastAsia" w:ascii="宋体" w:hAnsi="宋体"/>
              </w:rPr>
            </w:pPr>
          </w:p>
        </w:tc>
        <w:tc>
          <w:tcPr>
            <w:tcW w:w="2081" w:type="dxa"/>
            <w:gridSpan w:val="3"/>
            <w:vAlign w:val="center"/>
          </w:tcPr>
          <w:p>
            <w:pPr>
              <w:spacing w:line="440" w:lineRule="exact"/>
              <w:jc w:val="center"/>
              <w:rPr>
                <w:rFonts w:hint="eastAsia" w:ascii="宋体" w:hAnsi="宋体"/>
              </w:rPr>
            </w:pPr>
          </w:p>
        </w:tc>
        <w:tc>
          <w:tcPr>
            <w:tcW w:w="2517" w:type="dxa"/>
            <w:gridSpan w:val="4"/>
            <w:vAlign w:val="center"/>
          </w:tcPr>
          <w:p>
            <w:pPr>
              <w:spacing w:line="440" w:lineRule="exact"/>
              <w:jc w:val="center"/>
              <w:rPr>
                <w:rFonts w:hint="eastAsia" w:ascii="宋体" w:hAnsi="宋体"/>
              </w:rPr>
            </w:pPr>
          </w:p>
        </w:tc>
        <w:tc>
          <w:tcPr>
            <w:tcW w:w="1593" w:type="dxa"/>
            <w:gridSpan w:val="5"/>
            <w:vAlign w:val="center"/>
          </w:tcPr>
          <w:p>
            <w:pPr>
              <w:spacing w:line="440" w:lineRule="exact"/>
              <w:jc w:val="center"/>
              <w:rPr>
                <w:rFonts w:hint="eastAsia" w:ascii="宋体" w:hAnsi="宋体"/>
              </w:rPr>
            </w:pPr>
          </w:p>
        </w:tc>
        <w:tc>
          <w:tcPr>
            <w:tcW w:w="1425" w:type="dxa"/>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exact"/>
        </w:trPr>
        <w:tc>
          <w:tcPr>
            <w:tcW w:w="1492" w:type="dxa"/>
            <w:vMerge w:val="continue"/>
            <w:vAlign w:val="center"/>
          </w:tcPr>
          <w:p>
            <w:pPr>
              <w:spacing w:line="440" w:lineRule="exact"/>
              <w:jc w:val="center"/>
              <w:rPr>
                <w:rFonts w:hint="eastAsia" w:ascii="宋体" w:hAnsi="宋体"/>
              </w:rPr>
            </w:pPr>
          </w:p>
        </w:tc>
        <w:tc>
          <w:tcPr>
            <w:tcW w:w="2081" w:type="dxa"/>
            <w:gridSpan w:val="3"/>
            <w:vAlign w:val="center"/>
          </w:tcPr>
          <w:p>
            <w:pPr>
              <w:spacing w:line="440" w:lineRule="exact"/>
              <w:jc w:val="center"/>
              <w:rPr>
                <w:rFonts w:hint="eastAsia" w:ascii="宋体" w:hAnsi="宋体"/>
                <w:color w:val="FF0000"/>
              </w:rPr>
            </w:pPr>
          </w:p>
        </w:tc>
        <w:tc>
          <w:tcPr>
            <w:tcW w:w="2517" w:type="dxa"/>
            <w:gridSpan w:val="4"/>
            <w:vAlign w:val="center"/>
          </w:tcPr>
          <w:p>
            <w:pPr>
              <w:spacing w:line="440" w:lineRule="exact"/>
              <w:jc w:val="center"/>
              <w:rPr>
                <w:rFonts w:hint="eastAsia" w:ascii="宋体" w:hAnsi="宋体"/>
              </w:rPr>
            </w:pPr>
          </w:p>
        </w:tc>
        <w:tc>
          <w:tcPr>
            <w:tcW w:w="1593" w:type="dxa"/>
            <w:gridSpan w:val="5"/>
            <w:vAlign w:val="center"/>
          </w:tcPr>
          <w:p>
            <w:pPr>
              <w:spacing w:line="440" w:lineRule="exact"/>
              <w:jc w:val="center"/>
              <w:rPr>
                <w:rFonts w:hint="eastAsia" w:ascii="宋体" w:hAnsi="宋体"/>
              </w:rPr>
            </w:pPr>
          </w:p>
        </w:tc>
        <w:tc>
          <w:tcPr>
            <w:tcW w:w="1425" w:type="dxa"/>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exact"/>
        </w:trPr>
        <w:tc>
          <w:tcPr>
            <w:tcW w:w="1492" w:type="dxa"/>
            <w:vMerge w:val="continue"/>
            <w:vAlign w:val="center"/>
          </w:tcPr>
          <w:p>
            <w:pPr>
              <w:spacing w:line="440" w:lineRule="exact"/>
              <w:jc w:val="center"/>
              <w:rPr>
                <w:rFonts w:hint="eastAsia" w:ascii="宋体" w:hAnsi="宋体"/>
              </w:rPr>
            </w:pPr>
          </w:p>
        </w:tc>
        <w:tc>
          <w:tcPr>
            <w:tcW w:w="2081" w:type="dxa"/>
            <w:gridSpan w:val="3"/>
            <w:vAlign w:val="center"/>
          </w:tcPr>
          <w:p>
            <w:pPr>
              <w:spacing w:line="440" w:lineRule="exact"/>
              <w:jc w:val="center"/>
              <w:rPr>
                <w:rFonts w:hint="eastAsia" w:ascii="宋体" w:hAnsi="宋体"/>
              </w:rPr>
            </w:pPr>
          </w:p>
        </w:tc>
        <w:tc>
          <w:tcPr>
            <w:tcW w:w="2517" w:type="dxa"/>
            <w:gridSpan w:val="4"/>
            <w:vAlign w:val="center"/>
          </w:tcPr>
          <w:p>
            <w:pPr>
              <w:spacing w:line="440" w:lineRule="exact"/>
              <w:jc w:val="center"/>
              <w:rPr>
                <w:rFonts w:hint="eastAsia" w:ascii="宋体" w:hAnsi="宋体"/>
              </w:rPr>
            </w:pPr>
          </w:p>
        </w:tc>
        <w:tc>
          <w:tcPr>
            <w:tcW w:w="1593" w:type="dxa"/>
            <w:gridSpan w:val="5"/>
            <w:vAlign w:val="center"/>
          </w:tcPr>
          <w:p>
            <w:pPr>
              <w:spacing w:line="440" w:lineRule="exact"/>
              <w:jc w:val="center"/>
              <w:rPr>
                <w:rFonts w:hint="eastAsia" w:ascii="宋体" w:hAnsi="宋体"/>
              </w:rPr>
            </w:pPr>
          </w:p>
          <w:p>
            <w:pPr>
              <w:spacing w:line="440" w:lineRule="exact"/>
              <w:jc w:val="center"/>
              <w:rPr>
                <w:rFonts w:hint="eastAsia" w:ascii="宋体" w:hAnsi="宋体"/>
              </w:rPr>
            </w:pPr>
          </w:p>
        </w:tc>
        <w:tc>
          <w:tcPr>
            <w:tcW w:w="1425" w:type="dxa"/>
            <w:vAlign w:val="center"/>
          </w:tcPr>
          <w:p>
            <w:pPr>
              <w:widowControl/>
              <w:jc w:val="left"/>
              <w:rPr>
                <w:rFonts w:ascii="宋体" w:hAnsi="宋体"/>
              </w:rPr>
            </w:pPr>
          </w:p>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92" w:type="dxa"/>
            <w:vMerge w:val="restart"/>
            <w:vAlign w:val="center"/>
          </w:tcPr>
          <w:p>
            <w:pPr>
              <w:jc w:val="center"/>
              <w:rPr>
                <w:rFonts w:hint="eastAsia" w:ascii="宋体" w:hAnsi="宋体"/>
              </w:rPr>
            </w:pPr>
            <w:r>
              <w:rPr>
                <w:rFonts w:hint="eastAsia" w:ascii="宋体" w:hAnsi="宋体"/>
                <w:lang w:eastAsia="zh-CN"/>
              </w:rPr>
              <w:t>实习及工作</w:t>
            </w:r>
            <w:r>
              <w:rPr>
                <w:rFonts w:hint="eastAsia" w:ascii="宋体" w:hAnsi="宋体"/>
                <w:lang w:val="en-US" w:eastAsia="zh-CN"/>
              </w:rPr>
              <w:t xml:space="preserve"> </w:t>
            </w:r>
            <w:r>
              <w:rPr>
                <w:rFonts w:hint="eastAsia" w:ascii="宋体" w:hAnsi="宋体"/>
              </w:rPr>
              <w:t>经历</w:t>
            </w:r>
          </w:p>
        </w:tc>
        <w:tc>
          <w:tcPr>
            <w:tcW w:w="2081" w:type="dxa"/>
            <w:gridSpan w:val="3"/>
            <w:vAlign w:val="center"/>
          </w:tcPr>
          <w:p>
            <w:pPr>
              <w:ind w:firstLine="210" w:firstLineChars="100"/>
              <w:jc w:val="center"/>
              <w:rPr>
                <w:rFonts w:hint="eastAsia" w:ascii="宋体" w:hAnsi="宋体"/>
              </w:rPr>
            </w:pPr>
            <w:r>
              <w:rPr>
                <w:rFonts w:hint="eastAsia" w:ascii="宋体" w:hAnsi="宋体"/>
              </w:rPr>
              <w:t>起止年月</w:t>
            </w:r>
          </w:p>
        </w:tc>
        <w:tc>
          <w:tcPr>
            <w:tcW w:w="3555" w:type="dxa"/>
            <w:gridSpan w:val="7"/>
            <w:vAlign w:val="center"/>
          </w:tcPr>
          <w:p>
            <w:pPr>
              <w:ind w:firstLine="210" w:firstLineChars="100"/>
              <w:jc w:val="center"/>
              <w:rPr>
                <w:rFonts w:hint="eastAsia" w:ascii="宋体" w:hAnsi="宋体"/>
              </w:rPr>
            </w:pPr>
            <w:r>
              <w:rPr>
                <w:rFonts w:hint="eastAsia" w:ascii="宋体" w:hAnsi="宋体"/>
              </w:rPr>
              <w:t>实习、工作单位</w:t>
            </w:r>
          </w:p>
        </w:tc>
        <w:tc>
          <w:tcPr>
            <w:tcW w:w="1980" w:type="dxa"/>
            <w:gridSpan w:val="3"/>
            <w:vAlign w:val="center"/>
          </w:tcPr>
          <w:p>
            <w:pPr>
              <w:jc w:val="center"/>
              <w:rPr>
                <w:rFonts w:hint="eastAsia" w:ascii="宋体" w:hAnsi="宋体"/>
              </w:rPr>
            </w:pPr>
            <w:r>
              <w:rPr>
                <w:rFonts w:hint="eastAsia" w:ascii="宋体" w:hAnsi="宋体"/>
              </w:rPr>
              <w:t>岗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92" w:type="dxa"/>
            <w:vMerge w:val="continue"/>
            <w:vAlign w:val="center"/>
          </w:tcPr>
          <w:p>
            <w:pPr>
              <w:spacing w:line="440" w:lineRule="exact"/>
              <w:jc w:val="center"/>
              <w:rPr>
                <w:rFonts w:hint="eastAsia" w:ascii="宋体" w:hAnsi="宋体"/>
              </w:rPr>
            </w:pPr>
          </w:p>
        </w:tc>
        <w:tc>
          <w:tcPr>
            <w:tcW w:w="2078" w:type="dxa"/>
            <w:gridSpan w:val="2"/>
            <w:vAlign w:val="center"/>
          </w:tcPr>
          <w:p>
            <w:pPr>
              <w:spacing w:line="440" w:lineRule="exact"/>
              <w:jc w:val="center"/>
              <w:rPr>
                <w:rFonts w:hint="eastAsia" w:ascii="宋体" w:hAnsi="宋体"/>
              </w:rPr>
            </w:pPr>
          </w:p>
        </w:tc>
        <w:tc>
          <w:tcPr>
            <w:tcW w:w="3558" w:type="dxa"/>
            <w:gridSpan w:val="8"/>
            <w:vAlign w:val="center"/>
          </w:tcPr>
          <w:p>
            <w:pPr>
              <w:spacing w:line="440" w:lineRule="exact"/>
              <w:jc w:val="center"/>
              <w:rPr>
                <w:rFonts w:hint="eastAsia" w:ascii="宋体" w:hAnsi="宋体"/>
              </w:rPr>
            </w:pPr>
          </w:p>
        </w:tc>
        <w:tc>
          <w:tcPr>
            <w:tcW w:w="1980" w:type="dxa"/>
            <w:gridSpan w:val="3"/>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92" w:type="dxa"/>
            <w:vMerge w:val="continue"/>
            <w:vAlign w:val="center"/>
          </w:tcPr>
          <w:p>
            <w:pPr>
              <w:spacing w:line="440" w:lineRule="exact"/>
              <w:jc w:val="center"/>
              <w:rPr>
                <w:rFonts w:hint="eastAsia" w:ascii="宋体" w:hAnsi="宋体"/>
              </w:rPr>
            </w:pPr>
          </w:p>
        </w:tc>
        <w:tc>
          <w:tcPr>
            <w:tcW w:w="2078" w:type="dxa"/>
            <w:gridSpan w:val="2"/>
            <w:vAlign w:val="center"/>
          </w:tcPr>
          <w:p>
            <w:pPr>
              <w:spacing w:line="440" w:lineRule="exact"/>
              <w:jc w:val="center"/>
              <w:rPr>
                <w:rFonts w:hint="eastAsia" w:ascii="宋体" w:hAnsi="宋体"/>
              </w:rPr>
            </w:pPr>
          </w:p>
        </w:tc>
        <w:tc>
          <w:tcPr>
            <w:tcW w:w="3558" w:type="dxa"/>
            <w:gridSpan w:val="8"/>
            <w:vAlign w:val="center"/>
          </w:tcPr>
          <w:p>
            <w:pPr>
              <w:spacing w:line="440" w:lineRule="exact"/>
              <w:jc w:val="center"/>
              <w:rPr>
                <w:rFonts w:hint="eastAsia" w:ascii="宋体" w:hAnsi="宋体"/>
              </w:rPr>
            </w:pPr>
          </w:p>
        </w:tc>
        <w:tc>
          <w:tcPr>
            <w:tcW w:w="1980" w:type="dxa"/>
            <w:gridSpan w:val="3"/>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92" w:type="dxa"/>
            <w:vMerge w:val="continue"/>
            <w:vAlign w:val="center"/>
          </w:tcPr>
          <w:p>
            <w:pPr>
              <w:spacing w:line="440" w:lineRule="exact"/>
              <w:jc w:val="center"/>
              <w:rPr>
                <w:rFonts w:hint="eastAsia" w:ascii="宋体" w:hAnsi="宋体"/>
              </w:rPr>
            </w:pPr>
          </w:p>
        </w:tc>
        <w:tc>
          <w:tcPr>
            <w:tcW w:w="2078" w:type="dxa"/>
            <w:gridSpan w:val="2"/>
            <w:vAlign w:val="center"/>
          </w:tcPr>
          <w:p>
            <w:pPr>
              <w:spacing w:line="440" w:lineRule="exact"/>
              <w:jc w:val="center"/>
              <w:rPr>
                <w:rFonts w:hint="eastAsia" w:ascii="宋体" w:hAnsi="宋体"/>
              </w:rPr>
            </w:pPr>
          </w:p>
        </w:tc>
        <w:tc>
          <w:tcPr>
            <w:tcW w:w="3558" w:type="dxa"/>
            <w:gridSpan w:val="8"/>
            <w:vAlign w:val="center"/>
          </w:tcPr>
          <w:p>
            <w:pPr>
              <w:spacing w:line="440" w:lineRule="exact"/>
              <w:jc w:val="center"/>
              <w:rPr>
                <w:rFonts w:hint="eastAsia" w:ascii="宋体" w:hAnsi="宋体"/>
              </w:rPr>
            </w:pPr>
          </w:p>
        </w:tc>
        <w:tc>
          <w:tcPr>
            <w:tcW w:w="1980" w:type="dxa"/>
            <w:gridSpan w:val="3"/>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5" w:hRule="exact"/>
        </w:trPr>
        <w:tc>
          <w:tcPr>
            <w:tcW w:w="1492" w:type="dxa"/>
            <w:vAlign w:val="center"/>
          </w:tcPr>
          <w:p>
            <w:pPr>
              <w:spacing w:line="440" w:lineRule="exact"/>
              <w:jc w:val="center"/>
              <w:rPr>
                <w:rFonts w:hint="eastAsia" w:ascii="宋体" w:hAnsi="宋体"/>
                <w:lang w:val="en-US" w:eastAsia="zh-CN"/>
              </w:rPr>
            </w:pPr>
            <w:r>
              <w:rPr>
                <w:rFonts w:hint="eastAsia" w:ascii="宋体" w:hAnsi="宋体"/>
                <w:lang w:val="en-US" w:eastAsia="zh-CN"/>
              </w:rPr>
              <w:t>意向报考岗位</w:t>
            </w:r>
          </w:p>
          <w:p>
            <w:pPr>
              <w:spacing w:line="440" w:lineRule="exact"/>
              <w:jc w:val="center"/>
              <w:rPr>
                <w:rFonts w:hint="eastAsia" w:ascii="宋体" w:hAnsi="宋体"/>
                <w:lang w:val="en-US" w:eastAsia="zh-CN"/>
              </w:rPr>
            </w:pPr>
            <w:r>
              <w:rPr>
                <w:rFonts w:hint="eastAsia" w:ascii="宋体" w:hAnsi="宋体"/>
                <w:lang w:val="en-US" w:eastAsia="zh-CN"/>
              </w:rPr>
              <w:t>（作参考）</w:t>
            </w:r>
          </w:p>
        </w:tc>
        <w:tc>
          <w:tcPr>
            <w:tcW w:w="2078" w:type="dxa"/>
            <w:gridSpan w:val="2"/>
            <w:vAlign w:val="center"/>
          </w:tcPr>
          <w:p>
            <w:pPr>
              <w:spacing w:line="440" w:lineRule="exact"/>
              <w:jc w:val="both"/>
              <w:rPr>
                <w:rFonts w:hint="eastAsia" w:ascii="宋体" w:hAnsi="宋体"/>
              </w:rPr>
            </w:pPr>
            <w:r>
              <w:rPr>
                <w:rFonts w:hint="eastAsia" w:ascii="宋体" w:hAnsi="宋体"/>
                <w:lang w:val="en-US" w:eastAsia="zh-CN"/>
              </w:rPr>
              <w:t xml:space="preserve">                               </w:t>
            </w:r>
          </w:p>
        </w:tc>
        <w:tc>
          <w:tcPr>
            <w:tcW w:w="5538" w:type="dxa"/>
            <w:gridSpan w:val="11"/>
            <w:vAlign w:val="center"/>
          </w:tcPr>
          <w:p>
            <w:pPr>
              <w:rPr>
                <w:rFonts w:hint="eastAsia"/>
                <w:sz w:val="24"/>
                <w:u w:val="thick"/>
              </w:rPr>
            </w:pPr>
            <w:r>
              <w:rPr>
                <w:rFonts w:hint="eastAsia"/>
                <w:sz w:val="24"/>
                <w:u w:val="thick"/>
              </w:rPr>
              <w:t>本人保证以上所填资料真实准确，如有违事实，愿意取消报名、聘用资格。</w:t>
            </w:r>
          </w:p>
          <w:p>
            <w:pPr>
              <w:spacing w:line="440" w:lineRule="exact"/>
              <w:jc w:val="both"/>
              <w:rPr>
                <w:rFonts w:hint="eastAsia" w:ascii="宋体" w:hAnsi="宋体"/>
                <w:lang w:val="en-US" w:eastAsia="zh-CN"/>
              </w:rPr>
            </w:pPr>
            <w:r>
              <w:rPr>
                <w:rFonts w:hint="eastAsia" w:ascii="宋体" w:hAnsi="宋体"/>
                <w:lang w:val="en-US" w:eastAsia="zh-CN"/>
              </w:rPr>
              <w:t xml:space="preserve">                            </w:t>
            </w:r>
            <w:r>
              <w:rPr>
                <w:rFonts w:hint="eastAsia" w:ascii="宋体" w:hAnsi="宋体"/>
                <w:lang w:eastAsia="zh-CN"/>
              </w:rPr>
              <w:t>本人签字：</w:t>
            </w:r>
          </w:p>
        </w:tc>
      </w:tr>
    </w:tbl>
    <w:p>
      <w:pPr>
        <w:rPr>
          <w:rFonts w:hint="eastAsia"/>
          <w:sz w:val="24"/>
          <w:u w:val="thick"/>
        </w:rPr>
      </w:pPr>
    </w:p>
    <w:p>
      <w:pPr>
        <w:rPr>
          <w:rFonts w:hint="eastAsia" w:ascii="宋体" w:hAnsi="宋体" w:eastAsia="宋体" w:cs="宋体"/>
          <w:color w:val="000000" w:themeColor="text1"/>
          <w:kern w:val="0"/>
          <w:sz w:val="24"/>
          <w:szCs w:val="24"/>
        </w:rPr>
      </w:pPr>
      <w:r>
        <w:rPr>
          <w:rFonts w:hint="eastAsia"/>
          <w:sz w:val="24"/>
          <w:lang w:val="en-US" w:eastAsia="zh-CN"/>
        </w:rPr>
        <w:t xml:space="preserve">                  </w:t>
      </w:r>
      <w:r>
        <w:rPr>
          <w:rFonts w:hint="eastAsia"/>
          <w:sz w:val="24"/>
        </w:rPr>
        <w:t xml:space="preserve">                        </w:t>
      </w:r>
      <w:r>
        <w:rPr>
          <w:rFonts w:hint="eastAsia"/>
          <w:sz w:val="24"/>
          <w:lang w:eastAsia="zh-CN"/>
        </w:rPr>
        <w:t>填表日期：</w:t>
      </w:r>
      <w:r>
        <w:rPr>
          <w:rFonts w:hint="eastAsia"/>
          <w:sz w:val="24"/>
        </w:rPr>
        <w:t xml:space="preserve">    年  </w:t>
      </w:r>
      <w:r>
        <w:rPr>
          <w:rFonts w:hint="eastAsia"/>
          <w:sz w:val="24"/>
          <w:lang w:val="en-US" w:eastAsia="zh-CN"/>
        </w:rPr>
        <w:t xml:space="preserve">  </w:t>
      </w:r>
      <w:r>
        <w:rPr>
          <w:rFonts w:hint="eastAsia"/>
          <w:sz w:val="24"/>
        </w:rPr>
        <w:t>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roman"/>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default"/>
    <w:sig w:usb0="E00002FF" w:usb1="420024FF" w:usb2="00000000" w:usb3="00000000" w:csb0="2000019F" w:csb1="00000000"/>
  </w:font>
  <w:font w:name="方正小标宋简体">
    <w:altName w:val="黑体"/>
    <w:panose1 w:val="03000509000000000000"/>
    <w:charset w:val="86"/>
    <w:family w:val="auto"/>
    <w:pitch w:val="default"/>
    <w:sig w:usb0="00000000" w:usb1="00000000" w:usb2="0000001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Verdana">
    <w:panose1 w:val="020B0604030504040204"/>
    <w:charset w:val="00"/>
    <w:family w:val="auto"/>
    <w:pitch w:val="default"/>
    <w:sig w:usb0="A10006FF" w:usb1="4000205B" w:usb2="00000010" w:usb3="00000000" w:csb0="2000019F" w:csb1="00000000"/>
  </w:font>
  <w:font w:name="#718">
    <w:altName w:val="Times New Roman"/>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Latha"/>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atha">
    <w:panose1 w:val="020B0604020202020204"/>
    <w:charset w:val="00"/>
    <w:family w:val="auto"/>
    <w:pitch w:val="default"/>
    <w:sig w:usb0="001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9DDB2"/>
    <w:multiLevelType w:val="singleLevel"/>
    <w:tmpl w:val="58D9DDB2"/>
    <w:lvl w:ilvl="0" w:tentative="0">
      <w:start w:val="1"/>
      <w:numFmt w:val="chineseCounting"/>
      <w:suff w:val="nothing"/>
      <w:lvlText w:val="%1、"/>
      <w:lvlJc w:val="left"/>
    </w:lvl>
  </w:abstractNum>
  <w:abstractNum w:abstractNumId="1">
    <w:nsid w:val="59924DEE"/>
    <w:multiLevelType w:val="singleLevel"/>
    <w:tmpl w:val="59924DEE"/>
    <w:lvl w:ilvl="0" w:tentative="0">
      <w:start w:val="1"/>
      <w:numFmt w:val="decimal"/>
      <w:suff w:val="nothing"/>
      <w:lvlText w:val="%1、"/>
      <w:lvlJc w:val="left"/>
    </w:lvl>
  </w:abstractNum>
  <w:abstractNum w:abstractNumId="2">
    <w:nsid w:val="5992510D"/>
    <w:multiLevelType w:val="singleLevel"/>
    <w:tmpl w:val="5992510D"/>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1C5D"/>
    <w:rsid w:val="00003060"/>
    <w:rsid w:val="00007175"/>
    <w:rsid w:val="00010138"/>
    <w:rsid w:val="00017E41"/>
    <w:rsid w:val="000266BC"/>
    <w:rsid w:val="00061059"/>
    <w:rsid w:val="0008612D"/>
    <w:rsid w:val="000A28B6"/>
    <w:rsid w:val="000D15DA"/>
    <w:rsid w:val="000F097D"/>
    <w:rsid w:val="000F4EFA"/>
    <w:rsid w:val="00101FFB"/>
    <w:rsid w:val="00102F36"/>
    <w:rsid w:val="00116535"/>
    <w:rsid w:val="001319AD"/>
    <w:rsid w:val="001343BD"/>
    <w:rsid w:val="00137219"/>
    <w:rsid w:val="001460DF"/>
    <w:rsid w:val="001478BE"/>
    <w:rsid w:val="001971A0"/>
    <w:rsid w:val="001A3361"/>
    <w:rsid w:val="002060DF"/>
    <w:rsid w:val="00254349"/>
    <w:rsid w:val="002B335B"/>
    <w:rsid w:val="002D39D0"/>
    <w:rsid w:val="00377CE4"/>
    <w:rsid w:val="0038382D"/>
    <w:rsid w:val="003D5188"/>
    <w:rsid w:val="003F2D40"/>
    <w:rsid w:val="00410A49"/>
    <w:rsid w:val="00414D7E"/>
    <w:rsid w:val="00416670"/>
    <w:rsid w:val="0043415A"/>
    <w:rsid w:val="004676CD"/>
    <w:rsid w:val="00484765"/>
    <w:rsid w:val="004C5310"/>
    <w:rsid w:val="004C7970"/>
    <w:rsid w:val="004D1ADA"/>
    <w:rsid w:val="004D5CCC"/>
    <w:rsid w:val="004F0CEF"/>
    <w:rsid w:val="00507D11"/>
    <w:rsid w:val="005201A4"/>
    <w:rsid w:val="005230B3"/>
    <w:rsid w:val="0054254D"/>
    <w:rsid w:val="00562D2E"/>
    <w:rsid w:val="00594CE3"/>
    <w:rsid w:val="005A623C"/>
    <w:rsid w:val="005B066D"/>
    <w:rsid w:val="005E60F3"/>
    <w:rsid w:val="005F4F8B"/>
    <w:rsid w:val="0062789D"/>
    <w:rsid w:val="00633C3F"/>
    <w:rsid w:val="00633C4D"/>
    <w:rsid w:val="0065370D"/>
    <w:rsid w:val="00656BDD"/>
    <w:rsid w:val="00656D1C"/>
    <w:rsid w:val="00684849"/>
    <w:rsid w:val="00690DE0"/>
    <w:rsid w:val="006971B7"/>
    <w:rsid w:val="00697763"/>
    <w:rsid w:val="006A62FE"/>
    <w:rsid w:val="006D779F"/>
    <w:rsid w:val="00716166"/>
    <w:rsid w:val="007276F1"/>
    <w:rsid w:val="00730635"/>
    <w:rsid w:val="00734D0D"/>
    <w:rsid w:val="00743ECC"/>
    <w:rsid w:val="007573EB"/>
    <w:rsid w:val="007773B3"/>
    <w:rsid w:val="00782D31"/>
    <w:rsid w:val="007831BD"/>
    <w:rsid w:val="00792929"/>
    <w:rsid w:val="007A1C5D"/>
    <w:rsid w:val="007B5456"/>
    <w:rsid w:val="007C452C"/>
    <w:rsid w:val="007C4E5E"/>
    <w:rsid w:val="007F2A41"/>
    <w:rsid w:val="00812701"/>
    <w:rsid w:val="008404B2"/>
    <w:rsid w:val="00842FD9"/>
    <w:rsid w:val="00846006"/>
    <w:rsid w:val="0086652E"/>
    <w:rsid w:val="00886D4F"/>
    <w:rsid w:val="008A6D27"/>
    <w:rsid w:val="008B2341"/>
    <w:rsid w:val="008B2C03"/>
    <w:rsid w:val="008C06BE"/>
    <w:rsid w:val="008C3025"/>
    <w:rsid w:val="008F2C31"/>
    <w:rsid w:val="0091474A"/>
    <w:rsid w:val="00927567"/>
    <w:rsid w:val="00931551"/>
    <w:rsid w:val="00934265"/>
    <w:rsid w:val="00945605"/>
    <w:rsid w:val="00947DAE"/>
    <w:rsid w:val="00952828"/>
    <w:rsid w:val="00966F68"/>
    <w:rsid w:val="00974CB0"/>
    <w:rsid w:val="00980DD4"/>
    <w:rsid w:val="009D064C"/>
    <w:rsid w:val="009D6D04"/>
    <w:rsid w:val="009F7FBA"/>
    <w:rsid w:val="00A028C3"/>
    <w:rsid w:val="00A45476"/>
    <w:rsid w:val="00A53AAA"/>
    <w:rsid w:val="00A56E5E"/>
    <w:rsid w:val="00A63424"/>
    <w:rsid w:val="00A63758"/>
    <w:rsid w:val="00AA63C6"/>
    <w:rsid w:val="00AB111E"/>
    <w:rsid w:val="00AD2107"/>
    <w:rsid w:val="00AE53B6"/>
    <w:rsid w:val="00AE6D9B"/>
    <w:rsid w:val="00B14802"/>
    <w:rsid w:val="00B33D14"/>
    <w:rsid w:val="00B41F5A"/>
    <w:rsid w:val="00B42163"/>
    <w:rsid w:val="00B428C1"/>
    <w:rsid w:val="00B733C9"/>
    <w:rsid w:val="00B75B30"/>
    <w:rsid w:val="00BA3043"/>
    <w:rsid w:val="00BE190A"/>
    <w:rsid w:val="00BE749C"/>
    <w:rsid w:val="00C25D56"/>
    <w:rsid w:val="00C34D97"/>
    <w:rsid w:val="00C648A5"/>
    <w:rsid w:val="00C978C7"/>
    <w:rsid w:val="00CA4090"/>
    <w:rsid w:val="00CC0F74"/>
    <w:rsid w:val="00CC4F05"/>
    <w:rsid w:val="00CE0FED"/>
    <w:rsid w:val="00D2301E"/>
    <w:rsid w:val="00D3171D"/>
    <w:rsid w:val="00D558EB"/>
    <w:rsid w:val="00D56E82"/>
    <w:rsid w:val="00D96458"/>
    <w:rsid w:val="00DC76D0"/>
    <w:rsid w:val="00E3792A"/>
    <w:rsid w:val="00E42E70"/>
    <w:rsid w:val="00EA0774"/>
    <w:rsid w:val="00EC4F75"/>
    <w:rsid w:val="00EE054B"/>
    <w:rsid w:val="00EE2B14"/>
    <w:rsid w:val="00F13D43"/>
    <w:rsid w:val="00F40382"/>
    <w:rsid w:val="00F46B30"/>
    <w:rsid w:val="00F579C0"/>
    <w:rsid w:val="00F60767"/>
    <w:rsid w:val="00F676D4"/>
    <w:rsid w:val="00FC7B14"/>
    <w:rsid w:val="01792A55"/>
    <w:rsid w:val="03FD1A34"/>
    <w:rsid w:val="047F0433"/>
    <w:rsid w:val="060D2C40"/>
    <w:rsid w:val="066B587F"/>
    <w:rsid w:val="089F1439"/>
    <w:rsid w:val="0FAD4E18"/>
    <w:rsid w:val="11000BF0"/>
    <w:rsid w:val="14FC14A4"/>
    <w:rsid w:val="152658D6"/>
    <w:rsid w:val="1C2A66E6"/>
    <w:rsid w:val="1C5847AA"/>
    <w:rsid w:val="1D4246B6"/>
    <w:rsid w:val="1DD61051"/>
    <w:rsid w:val="22026883"/>
    <w:rsid w:val="22B40670"/>
    <w:rsid w:val="231E62CA"/>
    <w:rsid w:val="23C84970"/>
    <w:rsid w:val="27A70006"/>
    <w:rsid w:val="27D76B63"/>
    <w:rsid w:val="28894A18"/>
    <w:rsid w:val="28A163F3"/>
    <w:rsid w:val="292824C7"/>
    <w:rsid w:val="2C5709FA"/>
    <w:rsid w:val="2D8B3406"/>
    <w:rsid w:val="2FA27631"/>
    <w:rsid w:val="3030136D"/>
    <w:rsid w:val="3279045B"/>
    <w:rsid w:val="33AF1A51"/>
    <w:rsid w:val="3621129C"/>
    <w:rsid w:val="38867C3E"/>
    <w:rsid w:val="3AC533F0"/>
    <w:rsid w:val="42BB0484"/>
    <w:rsid w:val="47556E62"/>
    <w:rsid w:val="486F5FFD"/>
    <w:rsid w:val="4A334A84"/>
    <w:rsid w:val="4AAD482D"/>
    <w:rsid w:val="4D5C28F5"/>
    <w:rsid w:val="4DD37484"/>
    <w:rsid w:val="4E4B5E7B"/>
    <w:rsid w:val="4EFF6DA7"/>
    <w:rsid w:val="4F0D73E0"/>
    <w:rsid w:val="504D1BCE"/>
    <w:rsid w:val="511C0550"/>
    <w:rsid w:val="543C7C56"/>
    <w:rsid w:val="54FA6324"/>
    <w:rsid w:val="56AE3039"/>
    <w:rsid w:val="584927C2"/>
    <w:rsid w:val="59342867"/>
    <w:rsid w:val="5E213152"/>
    <w:rsid w:val="5F5C578D"/>
    <w:rsid w:val="60BC39D0"/>
    <w:rsid w:val="62DE1274"/>
    <w:rsid w:val="657969C5"/>
    <w:rsid w:val="65DC1E3A"/>
    <w:rsid w:val="671049FC"/>
    <w:rsid w:val="678D34F1"/>
    <w:rsid w:val="69A9737F"/>
    <w:rsid w:val="6B27052C"/>
    <w:rsid w:val="6D3E1D79"/>
    <w:rsid w:val="6D9768CC"/>
    <w:rsid w:val="71914667"/>
    <w:rsid w:val="71EE0925"/>
    <w:rsid w:val="72AA34C3"/>
    <w:rsid w:val="73D03D10"/>
    <w:rsid w:val="73D931FB"/>
    <w:rsid w:val="75E57DF8"/>
    <w:rsid w:val="783B14DF"/>
    <w:rsid w:val="7B6A0914"/>
    <w:rsid w:val="7D2D74AD"/>
    <w:rsid w:val="7E2E5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7A328-70A5-4CA0-8536-C49C8087DB2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491</Words>
  <Characters>2802</Characters>
  <Lines>23</Lines>
  <Paragraphs>6</Paragraphs>
  <ScaleCrop>false</ScaleCrop>
  <LinksUpToDate>false</LinksUpToDate>
  <CharactersWithSpaces>3287</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2015-04-02T01:26:00Z</dcterms:created>
  <dc:creator>AutoBVT</dc:creator>
  <cp:lastModifiedBy>ycs</cp:lastModifiedBy>
  <cp:lastPrinted>2017-08-17T08:03:00Z</cp:lastPrinted>
  <dcterms:modified xsi:type="dcterms:W3CDTF">2017-08-19T02:25:40Z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