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现场报名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eastAsia="zh-CN"/>
        </w:rPr>
        <w:t>一、职位查询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遴选机关（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的职位、资格条件等情况，详见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附件1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年喀什地区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地直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机关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（单位）面向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基层公开遴选公务员、工作人员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职位表》（以下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称《职位表》），《职位表》可通过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年喀什地区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地直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机关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（单位）面向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highlight w:val="none"/>
          <w:lang w:val="en-US" w:eastAsia="zh-CN"/>
        </w:rPr>
        <w:t>基层公开遴选公务员、工作人员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指定网站喀什党建网（www.ksdjw.cn）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查询。报名人员如需咨询《职位表》中的有关事项，可按《职位表》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公布的咨询电话直接与各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遴选机关（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highlight w:val="none"/>
          <w:lang w:eastAsia="zh-CN"/>
        </w:rPr>
        <w:t>二、</w:t>
      </w: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与资格审查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4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eastAsia" w:eastAsia="方正仿宋_GBK" w:cs="Times New Roman"/>
          <w:spacing w:val="1"/>
          <w:sz w:val="32"/>
          <w:szCs w:val="32"/>
          <w:lang w:eastAsia="zh-CN"/>
        </w:rPr>
        <w:t>采取个人自愿报名和组织推荐相结合的方式进行，由遴选机关（单位）负责，现场报名与资格审查同步进行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eastAsia="zh-CN"/>
        </w:rPr>
        <w:t>。</w:t>
      </w:r>
      <w:r>
        <w:rPr>
          <w:rFonts w:hint="eastAsia" w:eastAsia="方正仿宋_GBK" w:cs="Times New Roman"/>
          <w:spacing w:val="1"/>
          <w:sz w:val="32"/>
          <w:szCs w:val="32"/>
          <w:lang w:val="en-US" w:eastAsia="zh-CN"/>
        </w:rPr>
        <w:t>资格审查不合格的，可改报或补充资料。入围考察环节的，在考察时需提交组织同意或推荐相关材料。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方正仿宋_GBK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报名时间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及地点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仿宋_GBK" w:cs="方正仿宋_GBK"/>
          <w:spacing w:val="1"/>
          <w:sz w:val="32"/>
          <w:szCs w:val="32"/>
          <w:highlight w:val="none"/>
          <w:lang w:val="en-US" w:eastAsia="zh-CN"/>
        </w:rPr>
        <w:t>详见</w:t>
      </w:r>
      <w:r>
        <w:rPr>
          <w:rFonts w:hint="eastAsia" w:eastAsia="方正仿宋_GBK" w:cs="方正仿宋_GBK"/>
          <w:spacing w:val="1"/>
          <w:sz w:val="32"/>
          <w:szCs w:val="32"/>
          <w:highlight w:val="none"/>
          <w:lang w:val="en-US" w:eastAsia="zh-CN"/>
        </w:rPr>
        <w:t>《公告》及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《职位表》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报名时需提交纸质版材料及电子版材料。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2" w:firstLineChars="200"/>
        <w:jc w:val="both"/>
        <w:textAlignment w:val="auto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纸质版材料为：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党</w:t>
      </w:r>
      <w:r>
        <w:rPr>
          <w:rFonts w:hint="eastAsia" w:eastAsia="仿宋_GB2312" w:cs="Times New Roman"/>
          <w:sz w:val="32"/>
          <w:szCs w:val="32"/>
          <w:lang w:eastAsia="zh-CN"/>
        </w:rPr>
        <w:t>员</w:t>
      </w:r>
      <w:r>
        <w:rPr>
          <w:rFonts w:ascii="Times New Roman" w:hAnsi="Times New Roman" w:eastAsia="仿宋_GB2312" w:cs="Times New Roman"/>
          <w:sz w:val="32"/>
          <w:szCs w:val="32"/>
        </w:rPr>
        <w:t>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毕业证、学位证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及职位要求</w:t>
      </w:r>
      <w:r>
        <w:rPr>
          <w:rFonts w:hint="eastAsia" w:eastAsia="仿宋_GB2312" w:cs="Times New Roman"/>
          <w:sz w:val="32"/>
          <w:szCs w:val="32"/>
          <w:lang w:eastAsia="zh-CN"/>
        </w:rPr>
        <w:t>的其他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相关证件证明材料原件及复印件。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：《报名表》（word格式）打印出来，然后在第二页</w:t>
      </w:r>
      <w:r>
        <w:rPr>
          <w:rFonts w:hint="eastAsia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本人承诺以上信息属实</w:t>
      </w:r>
      <w:r>
        <w:rPr>
          <w:rFonts w:hint="eastAsia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处，手写签名并按手印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3.附件6：《推荐表》由入围考察阶段人员提交，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需有单位及组织部门意见及签章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2" w:firstLineChars="200"/>
        <w:jc w:val="both"/>
        <w:textAlignment w:val="auto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电子版材料为：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登录指定网站下载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：《报名表》（word格式）、附件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《报名汇总表》（excel格式）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将填写好的附件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：《报名表》（word格式）打印出来，然后在第二页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“本人承诺以上信息属实”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处，手写签名并按手印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进行扫描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新建word文档并命名为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职位代码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+姓名报名资料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，例如1001+张某报名资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料。将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手写签名的报名表正反面、身份证正反面、毕业证原件和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职位要求相关证件证明材料原件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扫描成图片，按照上述顺序粘贴至此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文档里。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注：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职位要求相关证件证明材料原件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”指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《职位表》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中“其他条件”中所要求提供的材料。例如“具有XX证书”需把相关证书原件扫描；“具有XX工作经历”由相关单位开具工作证明，并加盖公章后扫描。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将填写的电子版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：《报名表》（word格式）、附件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《报名汇总表》（excel格式）和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报名资料三个文件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打包至一个压缩包后命名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职位代码+姓名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”现场报名时交由工作人员存档。材料不全、不规范者不予审核，视为报名不成功。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100965</wp:posOffset>
            </wp:positionV>
            <wp:extent cx="3762375" cy="2345690"/>
            <wp:effectExtent l="0" t="0" r="9525" b="16510"/>
            <wp:wrapNone/>
            <wp:docPr id="6" name="图片 6" descr="1633944731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3944731(1)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142240</wp:posOffset>
            </wp:positionV>
            <wp:extent cx="2582545" cy="1727835"/>
            <wp:effectExtent l="0" t="0" r="8255" b="5715"/>
            <wp:wrapNone/>
            <wp:docPr id="5" name="图片 5" descr="1633944748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3944748(1)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所有报考人员请按要求下载报名相关资料，不得更改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：《报名表》（word格式）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《报名汇总表》（excel格式）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的内容格式，并严格按照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规范填写，</w:t>
      </w:r>
      <w:r>
        <w:rPr>
          <w:rFonts w:hint="eastAsia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擅自更改内容格式和不按要求填写的视为材料不合格，报名不成功。</w:t>
      </w:r>
    </w:p>
    <w:sectPr>
      <w:footerReference r:id="rId3" w:type="default"/>
      <w:pgSz w:w="11906" w:h="16838"/>
      <w:pgMar w:top="1984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34D1"/>
    <w:rsid w:val="1A4519AA"/>
    <w:rsid w:val="22FC544D"/>
    <w:rsid w:val="25FD8F92"/>
    <w:rsid w:val="279B3717"/>
    <w:rsid w:val="284F4019"/>
    <w:rsid w:val="3F3B9A4C"/>
    <w:rsid w:val="468369C9"/>
    <w:rsid w:val="5BA8456C"/>
    <w:rsid w:val="5BCDD393"/>
    <w:rsid w:val="5F3B300E"/>
    <w:rsid w:val="5FFF13DA"/>
    <w:rsid w:val="62FFCE42"/>
    <w:rsid w:val="677D5420"/>
    <w:rsid w:val="6E9BF272"/>
    <w:rsid w:val="747659CA"/>
    <w:rsid w:val="77FBE008"/>
    <w:rsid w:val="7AE634D1"/>
    <w:rsid w:val="7D6DB32F"/>
    <w:rsid w:val="7D7FFD0C"/>
    <w:rsid w:val="7F6FC9A7"/>
    <w:rsid w:val="7FFF27AE"/>
    <w:rsid w:val="A9B7897D"/>
    <w:rsid w:val="AE771730"/>
    <w:rsid w:val="B2EE6751"/>
    <w:rsid w:val="B7B7E969"/>
    <w:rsid w:val="CE66CB92"/>
    <w:rsid w:val="DDDAFA41"/>
    <w:rsid w:val="E7EE0798"/>
    <w:rsid w:val="EDDFDCA3"/>
    <w:rsid w:val="EFE73769"/>
    <w:rsid w:val="F4FBAFE2"/>
    <w:rsid w:val="F7ABC16F"/>
    <w:rsid w:val="F7E51907"/>
    <w:rsid w:val="FBFF5C26"/>
    <w:rsid w:val="FCF324CB"/>
    <w:rsid w:val="FF5D5154"/>
    <w:rsid w:val="FFBFEE87"/>
    <w:rsid w:val="FFDB2DD6"/>
    <w:rsid w:val="FFF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2021-10-16T10:27:00Z</dcterms:created>
  <dc:creator>user</dc:creator>
  <cp:lastModifiedBy>user</cp:lastModifiedBy>
  <cp:lastPrinted>2022-04-24T02:18:00Z</cp:lastPrinted>
  <dcterms:modified xsi:type="dcterms:W3CDTF">2024-09-08T12:33:01Z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9F749A11452F4F249CBAF7C5541AE49D</vt:lpwstr>
  </property>
</Properties>
</file>