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432" w:rsidRDefault="00071F87" w:rsidP="00F907CE">
      <w:pPr>
        <w:ind w:firstLineChars="200" w:firstLine="883"/>
        <w:jc w:val="center"/>
        <w:rPr>
          <w:rFonts w:asciiTheme="majorEastAsia" w:eastAsiaTheme="majorEastAsia" w:hAnsiTheme="majorEastAsia"/>
          <w:b/>
          <w:sz w:val="44"/>
          <w:szCs w:val="44"/>
        </w:rPr>
      </w:pPr>
      <w:r w:rsidRPr="00F907CE">
        <w:rPr>
          <w:rFonts w:asciiTheme="majorEastAsia" w:eastAsiaTheme="majorEastAsia" w:hAnsiTheme="majorEastAsia" w:hint="eastAsia"/>
          <w:b/>
          <w:sz w:val="44"/>
          <w:szCs w:val="44"/>
        </w:rPr>
        <w:t>中</w:t>
      </w:r>
      <w:proofErr w:type="gramStart"/>
      <w:r w:rsidRPr="00F907CE">
        <w:rPr>
          <w:rFonts w:asciiTheme="majorEastAsia" w:eastAsiaTheme="majorEastAsia" w:hAnsiTheme="majorEastAsia" w:hint="eastAsia"/>
          <w:b/>
          <w:sz w:val="44"/>
          <w:szCs w:val="44"/>
        </w:rPr>
        <w:t>曼</w:t>
      </w:r>
      <w:proofErr w:type="gramEnd"/>
      <w:r w:rsidRPr="00F907CE">
        <w:rPr>
          <w:rFonts w:asciiTheme="majorEastAsia" w:eastAsiaTheme="majorEastAsia" w:hAnsiTheme="majorEastAsia" w:hint="eastAsia"/>
          <w:b/>
          <w:sz w:val="44"/>
          <w:szCs w:val="44"/>
        </w:rPr>
        <w:t>石油天然气集团</w:t>
      </w:r>
      <w:r w:rsidR="00727500">
        <w:rPr>
          <w:rFonts w:asciiTheme="majorEastAsia" w:eastAsiaTheme="majorEastAsia" w:hAnsiTheme="majorEastAsia" w:hint="eastAsia"/>
          <w:b/>
          <w:sz w:val="44"/>
          <w:szCs w:val="44"/>
        </w:rPr>
        <w:t>股份</w:t>
      </w:r>
      <w:r w:rsidRPr="00F907CE">
        <w:rPr>
          <w:rFonts w:asciiTheme="majorEastAsia" w:eastAsiaTheme="majorEastAsia" w:hAnsiTheme="majorEastAsia" w:hint="eastAsia"/>
          <w:b/>
          <w:sz w:val="44"/>
          <w:szCs w:val="44"/>
        </w:rPr>
        <w:t>有限公司</w:t>
      </w:r>
    </w:p>
    <w:p w:rsidR="007E1504" w:rsidRDefault="00106432" w:rsidP="00F907CE">
      <w:pPr>
        <w:ind w:firstLineChars="200" w:firstLine="883"/>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北京国际钻井工程分公司</w:t>
      </w:r>
    </w:p>
    <w:p w:rsidR="00071F87" w:rsidRDefault="007E1504" w:rsidP="00F907CE">
      <w:pPr>
        <w:ind w:firstLineChars="200" w:firstLine="883"/>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招聘简章</w:t>
      </w:r>
    </w:p>
    <w:p w:rsidR="00F907CE" w:rsidRPr="00F907CE" w:rsidRDefault="00F907CE" w:rsidP="00F907CE">
      <w:pPr>
        <w:ind w:firstLineChars="200" w:firstLine="883"/>
        <w:jc w:val="center"/>
        <w:rPr>
          <w:rFonts w:asciiTheme="majorEastAsia" w:eastAsiaTheme="majorEastAsia" w:hAnsiTheme="majorEastAsia"/>
          <w:b/>
          <w:sz w:val="44"/>
          <w:szCs w:val="44"/>
        </w:rPr>
      </w:pPr>
    </w:p>
    <w:p w:rsidR="00862CFA" w:rsidRPr="00DC7C46" w:rsidRDefault="00862CFA" w:rsidP="00DC7C46">
      <w:pPr>
        <w:ind w:firstLineChars="200" w:firstLine="640"/>
        <w:rPr>
          <w:rFonts w:ascii="黑体" w:eastAsia="黑体" w:hAnsi="黑体"/>
          <w:sz w:val="32"/>
          <w:szCs w:val="32"/>
        </w:rPr>
      </w:pPr>
      <w:r w:rsidRPr="00DC7C46">
        <w:rPr>
          <w:rFonts w:ascii="黑体" w:eastAsia="黑体" w:hAnsi="黑体" w:hint="eastAsia"/>
          <w:sz w:val="32"/>
          <w:szCs w:val="32"/>
        </w:rPr>
        <w:t>一、公司简介</w:t>
      </w:r>
    </w:p>
    <w:p w:rsidR="00DC7C46" w:rsidRDefault="00DC7C46" w:rsidP="00DC7C46">
      <w:pPr>
        <w:ind w:firstLineChars="200" w:firstLine="640"/>
        <w:rPr>
          <w:rFonts w:ascii="仿宋" w:eastAsia="仿宋" w:hAnsi="仿宋"/>
          <w:sz w:val="32"/>
          <w:szCs w:val="32"/>
        </w:rPr>
      </w:pPr>
      <w:r w:rsidRPr="00D16056">
        <w:rPr>
          <w:rFonts w:ascii="仿宋" w:eastAsia="仿宋" w:hAnsi="仿宋"/>
          <w:sz w:val="32"/>
          <w:szCs w:val="32"/>
        </w:rPr>
        <w:t>中</w:t>
      </w:r>
      <w:proofErr w:type="gramStart"/>
      <w:r w:rsidRPr="00D16056">
        <w:rPr>
          <w:rFonts w:ascii="仿宋" w:eastAsia="仿宋" w:hAnsi="仿宋"/>
          <w:sz w:val="32"/>
          <w:szCs w:val="32"/>
        </w:rPr>
        <w:t>曼</w:t>
      </w:r>
      <w:proofErr w:type="gramEnd"/>
      <w:r w:rsidRPr="00D16056">
        <w:rPr>
          <w:rFonts w:ascii="仿宋" w:eastAsia="仿宋" w:hAnsi="仿宋"/>
          <w:sz w:val="32"/>
          <w:szCs w:val="32"/>
        </w:rPr>
        <w:t>石油天然气集团股份有限公司（ZPEC）总部坐落于上海浦东陆家嘴金融贸易区，是一家以创建跨国能源公司为</w:t>
      </w:r>
      <w:proofErr w:type="gramStart"/>
      <w:r w:rsidRPr="00D16056">
        <w:rPr>
          <w:rFonts w:ascii="仿宋" w:eastAsia="仿宋" w:hAnsi="仿宋"/>
          <w:sz w:val="32"/>
          <w:szCs w:val="32"/>
        </w:rPr>
        <w:t>企业愿景的</w:t>
      </w:r>
      <w:proofErr w:type="gramEnd"/>
      <w:r w:rsidRPr="00D16056">
        <w:rPr>
          <w:rFonts w:ascii="仿宋" w:eastAsia="仿宋" w:hAnsi="仿宋"/>
          <w:sz w:val="32"/>
          <w:szCs w:val="32"/>
        </w:rPr>
        <w:t>石油天然气企业。主要经营：石油钻井大包工程服务、石油装备制造、地质勘查工程、国际贸易、石油天然气勘探开发、车用天然气销售、装置安装和技术服务等。</w:t>
      </w:r>
    </w:p>
    <w:p w:rsidR="00DC7C46" w:rsidRDefault="00DC7C46" w:rsidP="00DC7C46">
      <w:pPr>
        <w:ind w:firstLineChars="200" w:firstLine="640"/>
        <w:rPr>
          <w:rFonts w:ascii="仿宋" w:eastAsia="仿宋" w:hAnsi="仿宋"/>
          <w:sz w:val="32"/>
          <w:szCs w:val="32"/>
        </w:rPr>
      </w:pPr>
      <w:r w:rsidRPr="00D16056">
        <w:rPr>
          <w:rFonts w:ascii="仿宋" w:eastAsia="仿宋" w:hAnsi="仿宋"/>
          <w:sz w:val="32"/>
          <w:szCs w:val="32"/>
        </w:rPr>
        <w:t>集团分、子公司分布在上海、北京、四川、陕西以及阿联酋迪拜、伊拉克巴士拉、伊朗德黑兰等地。公司是国内最具实力的民营钻井工程大包服务承包商和石油装备制造商，在同行中具有少有的上、下游一体化的业务优势。</w:t>
      </w:r>
    </w:p>
    <w:p w:rsidR="00DC7C46" w:rsidRDefault="00DC7C46" w:rsidP="00DC7C46">
      <w:pPr>
        <w:ind w:firstLineChars="200" w:firstLine="640"/>
        <w:rPr>
          <w:rFonts w:ascii="仿宋" w:eastAsia="仿宋" w:hAnsi="仿宋"/>
          <w:sz w:val="32"/>
          <w:szCs w:val="32"/>
        </w:rPr>
      </w:pPr>
      <w:r w:rsidRPr="00D16056">
        <w:rPr>
          <w:rFonts w:ascii="仿宋" w:eastAsia="仿宋" w:hAnsi="仿宋" w:hint="eastAsia"/>
          <w:sz w:val="32"/>
          <w:szCs w:val="32"/>
        </w:rPr>
        <w:t>中</w:t>
      </w:r>
      <w:proofErr w:type="gramStart"/>
      <w:r w:rsidRPr="00D16056">
        <w:rPr>
          <w:rFonts w:ascii="仿宋" w:eastAsia="仿宋" w:hAnsi="仿宋" w:hint="eastAsia"/>
          <w:sz w:val="32"/>
          <w:szCs w:val="32"/>
        </w:rPr>
        <w:t>曼</w:t>
      </w:r>
      <w:proofErr w:type="gramEnd"/>
      <w:r w:rsidRPr="00D16056">
        <w:rPr>
          <w:rFonts w:ascii="仿宋" w:eastAsia="仿宋" w:hAnsi="仿宋" w:hint="eastAsia"/>
          <w:sz w:val="32"/>
          <w:szCs w:val="32"/>
        </w:rPr>
        <w:t>集团现拥有钻机29部，钻井能力200口/ 年，总进尺60万米/年，分别服务于国内市场，以及伊朗、伊拉克、埃及等</w:t>
      </w:r>
      <w:r>
        <w:rPr>
          <w:rFonts w:ascii="仿宋" w:eastAsia="仿宋" w:hAnsi="仿宋" w:hint="eastAsia"/>
          <w:sz w:val="32"/>
          <w:szCs w:val="32"/>
        </w:rPr>
        <w:t>国外</w:t>
      </w:r>
      <w:r w:rsidRPr="00D16056">
        <w:rPr>
          <w:rFonts w:ascii="仿宋" w:eastAsia="仿宋" w:hAnsi="仿宋" w:hint="eastAsia"/>
          <w:sz w:val="32"/>
          <w:szCs w:val="32"/>
        </w:rPr>
        <w:t>市场，客户涵盖了中石油、中石化、中海油、延长石油、伊朗石油勘探作业公司、卢克石油、贝克休斯、斯伦贝谢、俄罗斯天然气工业股份公司、马来西亚石油等国内国际大型石油公司。 其中，IPM项目四个，公司依托过硬的技术和人才优势，为客户提供钻前工程、</w:t>
      </w:r>
      <w:r w:rsidRPr="00D16056">
        <w:rPr>
          <w:rFonts w:ascii="仿宋" w:eastAsia="仿宋" w:hAnsi="仿宋"/>
          <w:sz w:val="32"/>
          <w:szCs w:val="32"/>
        </w:rPr>
        <w:t>钻井</w:t>
      </w:r>
      <w:r w:rsidRPr="00D16056">
        <w:rPr>
          <w:rFonts w:ascii="仿宋" w:eastAsia="仿宋" w:hAnsi="仿宋" w:hint="eastAsia"/>
          <w:sz w:val="32"/>
          <w:szCs w:val="32"/>
        </w:rPr>
        <w:t>、</w:t>
      </w:r>
      <w:r w:rsidRPr="00D16056">
        <w:rPr>
          <w:rFonts w:ascii="仿宋" w:eastAsia="仿宋" w:hAnsi="仿宋"/>
          <w:sz w:val="32"/>
          <w:szCs w:val="32"/>
        </w:rPr>
        <w:t>定向钻井</w:t>
      </w:r>
      <w:r w:rsidRPr="00D16056">
        <w:rPr>
          <w:rFonts w:ascii="仿宋" w:eastAsia="仿宋" w:hAnsi="仿宋" w:hint="eastAsia"/>
          <w:sz w:val="32"/>
          <w:szCs w:val="32"/>
        </w:rPr>
        <w:t>、</w:t>
      </w:r>
      <w:r w:rsidRPr="00D16056">
        <w:rPr>
          <w:rFonts w:ascii="仿宋" w:eastAsia="仿宋" w:hAnsi="仿宋"/>
          <w:sz w:val="32"/>
          <w:szCs w:val="32"/>
        </w:rPr>
        <w:t>录井</w:t>
      </w:r>
      <w:r w:rsidRPr="00D16056">
        <w:rPr>
          <w:rFonts w:ascii="仿宋" w:eastAsia="仿宋" w:hAnsi="仿宋" w:hint="eastAsia"/>
          <w:sz w:val="32"/>
          <w:szCs w:val="32"/>
        </w:rPr>
        <w:t>、</w:t>
      </w:r>
      <w:r w:rsidRPr="00D16056">
        <w:rPr>
          <w:rFonts w:ascii="仿宋" w:eastAsia="仿宋" w:hAnsi="仿宋"/>
          <w:sz w:val="32"/>
          <w:szCs w:val="32"/>
        </w:rPr>
        <w:t>测井</w:t>
      </w:r>
      <w:r w:rsidRPr="00D16056">
        <w:rPr>
          <w:rFonts w:ascii="仿宋" w:eastAsia="仿宋" w:hAnsi="仿宋" w:hint="eastAsia"/>
          <w:sz w:val="32"/>
          <w:szCs w:val="32"/>
        </w:rPr>
        <w:t>、</w:t>
      </w:r>
      <w:r w:rsidRPr="00D16056">
        <w:rPr>
          <w:rFonts w:ascii="仿宋" w:eastAsia="仿宋" w:hAnsi="仿宋"/>
          <w:sz w:val="32"/>
          <w:szCs w:val="32"/>
        </w:rPr>
        <w:t>固井</w:t>
      </w:r>
      <w:r w:rsidRPr="00D16056">
        <w:rPr>
          <w:rFonts w:ascii="仿宋" w:eastAsia="仿宋" w:hAnsi="仿宋" w:hint="eastAsia"/>
          <w:sz w:val="32"/>
          <w:szCs w:val="32"/>
        </w:rPr>
        <w:t>、</w:t>
      </w:r>
      <w:r w:rsidRPr="00D16056">
        <w:rPr>
          <w:rFonts w:ascii="仿宋" w:eastAsia="仿宋" w:hAnsi="仿宋"/>
          <w:sz w:val="32"/>
          <w:szCs w:val="32"/>
        </w:rPr>
        <w:t>钻完井液</w:t>
      </w:r>
      <w:r w:rsidRPr="00D16056">
        <w:rPr>
          <w:rFonts w:ascii="仿宋" w:eastAsia="仿宋" w:hAnsi="仿宋" w:hint="eastAsia"/>
          <w:sz w:val="32"/>
          <w:szCs w:val="32"/>
        </w:rPr>
        <w:t>、</w:t>
      </w:r>
      <w:r w:rsidRPr="00D16056">
        <w:rPr>
          <w:rFonts w:ascii="仿宋" w:eastAsia="仿宋" w:hAnsi="仿宋"/>
          <w:sz w:val="32"/>
          <w:szCs w:val="32"/>
        </w:rPr>
        <w:t>完井和油气井增产等</w:t>
      </w:r>
      <w:r w:rsidRPr="00D16056">
        <w:rPr>
          <w:rFonts w:ascii="仿宋" w:eastAsia="仿宋" w:hAnsi="仿宋" w:hint="eastAsia"/>
          <w:sz w:val="32"/>
          <w:szCs w:val="32"/>
        </w:rPr>
        <w:t>服务，赢得了客户的高度赞誉。</w:t>
      </w:r>
    </w:p>
    <w:p w:rsidR="007E1504" w:rsidRDefault="00DC7C46" w:rsidP="00DC7C46">
      <w:pPr>
        <w:ind w:firstLineChars="200" w:firstLine="640"/>
        <w:rPr>
          <w:sz w:val="28"/>
          <w:szCs w:val="28"/>
        </w:rPr>
      </w:pPr>
      <w:r w:rsidRPr="00D16056">
        <w:rPr>
          <w:rFonts w:ascii="仿宋" w:eastAsia="仿宋" w:hAnsi="仿宋" w:hint="eastAsia"/>
          <w:sz w:val="32"/>
          <w:szCs w:val="32"/>
        </w:rPr>
        <w:lastRenderedPageBreak/>
        <w:t>中</w:t>
      </w:r>
      <w:proofErr w:type="gramStart"/>
      <w:r w:rsidRPr="00D16056">
        <w:rPr>
          <w:rFonts w:ascii="仿宋" w:eastAsia="仿宋" w:hAnsi="仿宋" w:hint="eastAsia"/>
          <w:sz w:val="32"/>
          <w:szCs w:val="32"/>
        </w:rPr>
        <w:t>曼</w:t>
      </w:r>
      <w:proofErr w:type="gramEnd"/>
      <w:r w:rsidRPr="00D16056">
        <w:rPr>
          <w:rFonts w:ascii="仿宋" w:eastAsia="仿宋" w:hAnsi="仿宋" w:hint="eastAsia"/>
          <w:sz w:val="32"/>
          <w:szCs w:val="32"/>
        </w:rPr>
        <w:t>集团还拥有上海和成都两个石油装备制造基地，可生产3000-9000米机械、电动及机电混合型多种系列钻机。并拥有自主知识产权的ZJ70/4500DB 成套钻机、</w:t>
      </w:r>
      <w:proofErr w:type="gramStart"/>
      <w:r w:rsidRPr="00D16056">
        <w:rPr>
          <w:rFonts w:ascii="仿宋" w:eastAsia="仿宋" w:hAnsi="仿宋" w:hint="eastAsia"/>
          <w:sz w:val="32"/>
          <w:szCs w:val="32"/>
        </w:rPr>
        <w:t>拖塔钻机</w:t>
      </w:r>
      <w:proofErr w:type="gramEnd"/>
      <w:r w:rsidRPr="00D16056">
        <w:rPr>
          <w:rFonts w:ascii="仿宋" w:eastAsia="仿宋" w:hAnsi="仿宋" w:hint="eastAsia"/>
          <w:sz w:val="32"/>
          <w:szCs w:val="32"/>
        </w:rPr>
        <w:t>、</w:t>
      </w:r>
      <w:proofErr w:type="gramStart"/>
      <w:r w:rsidRPr="00D16056">
        <w:rPr>
          <w:rFonts w:ascii="仿宋" w:eastAsia="仿宋" w:hAnsi="仿宋" w:hint="eastAsia"/>
          <w:sz w:val="32"/>
          <w:szCs w:val="32"/>
        </w:rPr>
        <w:t>沙漠快移钻机</w:t>
      </w:r>
      <w:proofErr w:type="gramEnd"/>
      <w:r w:rsidRPr="00D16056">
        <w:rPr>
          <w:rFonts w:ascii="仿宋" w:eastAsia="仿宋" w:hAnsi="仿宋" w:hint="eastAsia"/>
          <w:sz w:val="32"/>
          <w:szCs w:val="32"/>
        </w:rPr>
        <w:t>、3000HP海岛式钻机、钻机部件、石油特种车辆等制造能力。迄今为止，已有170多台套钻机、配套设备及配件销往国内各大油田和伊朗、美国、乌兹别克斯坦、沙特等世界五大洲13个国家，其优良的性能已经享誉国内外市场。此外，中</w:t>
      </w:r>
      <w:proofErr w:type="gramStart"/>
      <w:r w:rsidRPr="00D16056">
        <w:rPr>
          <w:rFonts w:ascii="仿宋" w:eastAsia="仿宋" w:hAnsi="仿宋" w:hint="eastAsia"/>
          <w:sz w:val="32"/>
          <w:szCs w:val="32"/>
        </w:rPr>
        <w:t>曼</w:t>
      </w:r>
      <w:proofErr w:type="gramEnd"/>
      <w:r w:rsidRPr="00D16056">
        <w:rPr>
          <w:rFonts w:ascii="仿宋" w:eastAsia="仿宋" w:hAnsi="仿宋" w:hint="eastAsia"/>
          <w:sz w:val="32"/>
          <w:szCs w:val="32"/>
        </w:rPr>
        <w:t>制造还在中国各大油田和中东、中亚等地建立了销售服务网络，对所售出的成套钻机、钻机零部件及特种车辆实行“保姆式”服务，即：交货前培训；交货后培训与技术服务；驻点式备件保障；钻井队伍组建、培训、技术咨询等，保证提供从总装调试、技术指导、用户培训到使用保障、维修</w:t>
      </w:r>
      <w:proofErr w:type="gramStart"/>
      <w:r w:rsidRPr="00D16056">
        <w:rPr>
          <w:rFonts w:ascii="仿宋" w:eastAsia="仿宋" w:hAnsi="仿宋" w:hint="eastAsia"/>
          <w:sz w:val="32"/>
          <w:szCs w:val="32"/>
        </w:rPr>
        <w:t>保养全</w:t>
      </w:r>
      <w:proofErr w:type="gramEnd"/>
      <w:r w:rsidRPr="00D16056">
        <w:rPr>
          <w:rFonts w:ascii="仿宋" w:eastAsia="仿宋" w:hAnsi="仿宋" w:hint="eastAsia"/>
          <w:sz w:val="32"/>
          <w:szCs w:val="32"/>
        </w:rPr>
        <w:t>过程、全天候的贴心服务。</w:t>
      </w:r>
    </w:p>
    <w:p w:rsidR="00071F87" w:rsidRPr="008E1B26" w:rsidRDefault="00B802DA" w:rsidP="00071F87">
      <w:pPr>
        <w:ind w:firstLineChars="200" w:firstLine="560"/>
        <w:rPr>
          <w:rFonts w:ascii="黑体" w:eastAsia="黑体" w:hAnsi="黑体"/>
          <w:sz w:val="28"/>
          <w:szCs w:val="28"/>
        </w:rPr>
      </w:pPr>
      <w:r w:rsidRPr="008E1B26">
        <w:rPr>
          <w:rFonts w:ascii="黑体" w:eastAsia="黑体" w:hAnsi="黑体" w:hint="eastAsia"/>
          <w:sz w:val="28"/>
          <w:szCs w:val="28"/>
        </w:rPr>
        <w:t>二、</w:t>
      </w:r>
      <w:r w:rsidR="00071F87" w:rsidRPr="008E1B26">
        <w:rPr>
          <w:rFonts w:ascii="黑体" w:eastAsia="黑体" w:hAnsi="黑体" w:hint="eastAsia"/>
          <w:sz w:val="28"/>
          <w:szCs w:val="28"/>
        </w:rPr>
        <w:t>招聘计划</w:t>
      </w:r>
    </w:p>
    <w:tbl>
      <w:tblPr>
        <w:tblW w:w="8460" w:type="dxa"/>
        <w:jc w:val="center"/>
        <w:tblInd w:w="93" w:type="dxa"/>
        <w:tblLook w:val="04A0"/>
      </w:tblPr>
      <w:tblGrid>
        <w:gridCol w:w="820"/>
        <w:gridCol w:w="2200"/>
        <w:gridCol w:w="1296"/>
        <w:gridCol w:w="2224"/>
        <w:gridCol w:w="1920"/>
      </w:tblGrid>
      <w:tr w:rsidR="00B66CCF" w:rsidRPr="00B66CCF" w:rsidTr="00DC7C46">
        <w:trPr>
          <w:trHeight w:val="60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CCF" w:rsidRPr="00B66CCF" w:rsidRDefault="00B66CCF" w:rsidP="00B66CCF">
            <w:pPr>
              <w:widowControl/>
              <w:jc w:val="center"/>
              <w:rPr>
                <w:rFonts w:ascii="仿宋" w:eastAsia="仿宋" w:hAnsi="仿宋" w:cs="宋体"/>
                <w:kern w:val="0"/>
                <w:sz w:val="24"/>
                <w:szCs w:val="24"/>
              </w:rPr>
            </w:pPr>
            <w:r w:rsidRPr="00B66CCF">
              <w:rPr>
                <w:rFonts w:ascii="仿宋" w:eastAsia="仿宋" w:hAnsi="仿宋" w:cs="宋体" w:hint="eastAsia"/>
                <w:kern w:val="0"/>
                <w:sz w:val="24"/>
                <w:szCs w:val="24"/>
              </w:rPr>
              <w:t>序号</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rsidR="00B66CCF" w:rsidRPr="00B66CCF" w:rsidRDefault="00B66CCF" w:rsidP="00B66CCF">
            <w:pPr>
              <w:widowControl/>
              <w:jc w:val="center"/>
              <w:rPr>
                <w:rFonts w:ascii="仿宋" w:eastAsia="仿宋" w:hAnsi="仿宋" w:cs="宋体"/>
                <w:kern w:val="0"/>
                <w:sz w:val="24"/>
                <w:szCs w:val="24"/>
              </w:rPr>
            </w:pPr>
            <w:r w:rsidRPr="00B66CCF">
              <w:rPr>
                <w:rFonts w:ascii="仿宋" w:eastAsia="仿宋" w:hAnsi="仿宋" w:cs="宋体" w:hint="eastAsia"/>
                <w:kern w:val="0"/>
                <w:sz w:val="24"/>
                <w:szCs w:val="24"/>
              </w:rPr>
              <w:t>专业</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B66CCF" w:rsidRPr="00B66CCF" w:rsidRDefault="00B66CCF" w:rsidP="00B66CCF">
            <w:pPr>
              <w:widowControl/>
              <w:jc w:val="center"/>
              <w:rPr>
                <w:rFonts w:ascii="仿宋" w:eastAsia="仿宋" w:hAnsi="仿宋" w:cs="宋体"/>
                <w:kern w:val="0"/>
                <w:sz w:val="24"/>
                <w:szCs w:val="24"/>
              </w:rPr>
            </w:pPr>
            <w:r w:rsidRPr="00B66CCF">
              <w:rPr>
                <w:rFonts w:ascii="仿宋" w:eastAsia="仿宋" w:hAnsi="仿宋" w:cs="宋体" w:hint="eastAsia"/>
                <w:kern w:val="0"/>
                <w:sz w:val="24"/>
                <w:szCs w:val="24"/>
              </w:rPr>
              <w:t>人数</w:t>
            </w:r>
          </w:p>
        </w:tc>
        <w:tc>
          <w:tcPr>
            <w:tcW w:w="2224" w:type="dxa"/>
            <w:tcBorders>
              <w:top w:val="single" w:sz="4" w:space="0" w:color="auto"/>
              <w:left w:val="nil"/>
              <w:bottom w:val="single" w:sz="4" w:space="0" w:color="auto"/>
              <w:right w:val="single" w:sz="4" w:space="0" w:color="auto"/>
            </w:tcBorders>
            <w:shd w:val="clear" w:color="auto" w:fill="auto"/>
            <w:noWrap/>
            <w:vAlign w:val="center"/>
            <w:hideMark/>
          </w:tcPr>
          <w:p w:rsidR="00B66CCF" w:rsidRPr="00B66CCF" w:rsidRDefault="00B66CCF" w:rsidP="00B66CCF">
            <w:pPr>
              <w:widowControl/>
              <w:jc w:val="center"/>
              <w:rPr>
                <w:rFonts w:ascii="仿宋" w:eastAsia="仿宋" w:hAnsi="仿宋" w:cs="宋体"/>
                <w:kern w:val="0"/>
                <w:sz w:val="24"/>
                <w:szCs w:val="24"/>
              </w:rPr>
            </w:pPr>
            <w:r w:rsidRPr="00B66CCF">
              <w:rPr>
                <w:rFonts w:ascii="仿宋" w:eastAsia="仿宋" w:hAnsi="仿宋" w:cs="宋体" w:hint="eastAsia"/>
                <w:kern w:val="0"/>
                <w:sz w:val="24"/>
                <w:szCs w:val="24"/>
              </w:rPr>
              <w:t>工作地点</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B66CCF" w:rsidRPr="00B66CCF" w:rsidRDefault="00B66CCF" w:rsidP="00B66CCF">
            <w:pPr>
              <w:widowControl/>
              <w:jc w:val="center"/>
              <w:rPr>
                <w:rFonts w:ascii="仿宋" w:eastAsia="仿宋" w:hAnsi="仿宋" w:cs="宋体"/>
                <w:kern w:val="0"/>
                <w:sz w:val="24"/>
                <w:szCs w:val="24"/>
              </w:rPr>
            </w:pPr>
            <w:r w:rsidRPr="00B66CCF">
              <w:rPr>
                <w:rFonts w:ascii="仿宋" w:eastAsia="仿宋" w:hAnsi="仿宋" w:cs="宋体" w:hint="eastAsia"/>
                <w:kern w:val="0"/>
                <w:sz w:val="24"/>
                <w:szCs w:val="24"/>
              </w:rPr>
              <w:t>学历</w:t>
            </w:r>
          </w:p>
        </w:tc>
      </w:tr>
      <w:tr w:rsidR="00870E43" w:rsidRPr="00B66CCF" w:rsidTr="00DC7C46">
        <w:trPr>
          <w:trHeight w:val="60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870E43" w:rsidRPr="00B66CCF" w:rsidRDefault="00870E43" w:rsidP="00870E43">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200" w:type="dxa"/>
            <w:tcBorders>
              <w:top w:val="nil"/>
              <w:left w:val="nil"/>
              <w:bottom w:val="single" w:sz="4" w:space="0" w:color="auto"/>
              <w:right w:val="single" w:sz="4" w:space="0" w:color="auto"/>
            </w:tcBorders>
            <w:shd w:val="clear" w:color="auto" w:fill="auto"/>
            <w:noWrap/>
            <w:vAlign w:val="center"/>
            <w:hideMark/>
          </w:tcPr>
          <w:p w:rsidR="00870E43" w:rsidRPr="00B66CCF" w:rsidRDefault="00DF178D" w:rsidP="00EE0859">
            <w:pPr>
              <w:widowControl/>
              <w:jc w:val="center"/>
              <w:rPr>
                <w:rFonts w:ascii="仿宋" w:eastAsia="仿宋" w:hAnsi="仿宋" w:cs="宋体"/>
                <w:kern w:val="0"/>
                <w:sz w:val="24"/>
                <w:szCs w:val="24"/>
              </w:rPr>
            </w:pPr>
            <w:r>
              <w:rPr>
                <w:rFonts w:ascii="仿宋" w:eastAsia="仿宋" w:hAnsi="仿宋" w:cs="宋体" w:hint="eastAsia"/>
                <w:kern w:val="0"/>
                <w:sz w:val="24"/>
                <w:szCs w:val="24"/>
              </w:rPr>
              <w:t>临床</w:t>
            </w:r>
            <w:r>
              <w:rPr>
                <w:rFonts w:ascii="仿宋" w:eastAsia="仿宋" w:hAnsi="仿宋" w:cs="宋体"/>
                <w:kern w:val="0"/>
                <w:sz w:val="24"/>
                <w:szCs w:val="24"/>
              </w:rPr>
              <w:t>医学</w:t>
            </w:r>
            <w:r w:rsidR="00EE0859">
              <w:rPr>
                <w:rFonts w:ascii="仿宋" w:eastAsia="仿宋" w:hAnsi="仿宋" w:cs="宋体" w:hint="eastAsia"/>
                <w:kern w:val="0"/>
                <w:sz w:val="24"/>
                <w:szCs w:val="24"/>
              </w:rPr>
              <w:t>（男生）</w:t>
            </w:r>
          </w:p>
        </w:tc>
        <w:tc>
          <w:tcPr>
            <w:tcW w:w="1296" w:type="dxa"/>
            <w:tcBorders>
              <w:top w:val="nil"/>
              <w:left w:val="nil"/>
              <w:bottom w:val="single" w:sz="4" w:space="0" w:color="auto"/>
              <w:right w:val="single" w:sz="4" w:space="0" w:color="auto"/>
            </w:tcBorders>
            <w:shd w:val="clear" w:color="auto" w:fill="auto"/>
            <w:noWrap/>
            <w:vAlign w:val="center"/>
            <w:hideMark/>
          </w:tcPr>
          <w:p w:rsidR="00870E43" w:rsidRPr="00B66CCF" w:rsidRDefault="00870E43" w:rsidP="00B66CCF">
            <w:pPr>
              <w:widowControl/>
              <w:jc w:val="center"/>
              <w:rPr>
                <w:rFonts w:ascii="仿宋" w:eastAsia="仿宋" w:hAnsi="仿宋" w:cs="宋体"/>
                <w:kern w:val="0"/>
                <w:sz w:val="24"/>
                <w:szCs w:val="24"/>
              </w:rPr>
            </w:pPr>
            <w:r>
              <w:rPr>
                <w:rFonts w:ascii="仿宋" w:eastAsia="仿宋" w:hAnsi="仿宋" w:cs="宋体" w:hint="eastAsia"/>
                <w:kern w:val="0"/>
                <w:sz w:val="24"/>
                <w:szCs w:val="24"/>
              </w:rPr>
              <w:t>10</w:t>
            </w:r>
          </w:p>
        </w:tc>
        <w:tc>
          <w:tcPr>
            <w:tcW w:w="2224" w:type="dxa"/>
            <w:tcBorders>
              <w:top w:val="nil"/>
              <w:left w:val="nil"/>
              <w:bottom w:val="single" w:sz="4" w:space="0" w:color="auto"/>
              <w:right w:val="single" w:sz="4" w:space="0" w:color="auto"/>
            </w:tcBorders>
            <w:shd w:val="clear" w:color="auto" w:fill="auto"/>
            <w:noWrap/>
            <w:vAlign w:val="center"/>
            <w:hideMark/>
          </w:tcPr>
          <w:p w:rsidR="00870E43" w:rsidRPr="00B66CCF" w:rsidRDefault="00870E43" w:rsidP="00B66CCF">
            <w:pPr>
              <w:widowControl/>
              <w:jc w:val="center"/>
              <w:rPr>
                <w:rFonts w:ascii="仿宋" w:eastAsia="仿宋" w:hAnsi="仿宋" w:cs="宋体"/>
                <w:kern w:val="0"/>
                <w:sz w:val="24"/>
                <w:szCs w:val="24"/>
              </w:rPr>
            </w:pPr>
            <w:r>
              <w:rPr>
                <w:rFonts w:ascii="仿宋" w:eastAsia="仿宋" w:hAnsi="仿宋" w:cs="宋体" w:hint="eastAsia"/>
                <w:kern w:val="0"/>
                <w:sz w:val="24"/>
                <w:szCs w:val="24"/>
              </w:rPr>
              <w:t>中东</w:t>
            </w:r>
          </w:p>
        </w:tc>
        <w:tc>
          <w:tcPr>
            <w:tcW w:w="1920" w:type="dxa"/>
            <w:tcBorders>
              <w:top w:val="nil"/>
              <w:left w:val="nil"/>
              <w:bottom w:val="single" w:sz="4" w:space="0" w:color="auto"/>
              <w:right w:val="single" w:sz="4" w:space="0" w:color="auto"/>
            </w:tcBorders>
            <w:shd w:val="clear" w:color="auto" w:fill="auto"/>
            <w:noWrap/>
            <w:vAlign w:val="center"/>
            <w:hideMark/>
          </w:tcPr>
          <w:p w:rsidR="00870E43" w:rsidRPr="00B66CCF" w:rsidRDefault="00870E43" w:rsidP="00B66CCF">
            <w:pPr>
              <w:widowControl/>
              <w:jc w:val="center"/>
              <w:rPr>
                <w:rFonts w:ascii="仿宋" w:eastAsia="仿宋" w:hAnsi="仿宋" w:cs="宋体"/>
                <w:kern w:val="0"/>
                <w:sz w:val="24"/>
                <w:szCs w:val="24"/>
              </w:rPr>
            </w:pPr>
            <w:r>
              <w:rPr>
                <w:rFonts w:ascii="仿宋" w:eastAsia="仿宋" w:hAnsi="仿宋" w:cs="宋体" w:hint="eastAsia"/>
                <w:kern w:val="0"/>
                <w:sz w:val="24"/>
                <w:szCs w:val="24"/>
              </w:rPr>
              <w:t>大专及以上</w:t>
            </w:r>
          </w:p>
        </w:tc>
      </w:tr>
      <w:tr w:rsidR="00EE0859" w:rsidRPr="00B66CCF" w:rsidTr="00DC7C46">
        <w:trPr>
          <w:trHeight w:val="60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E0859" w:rsidRDefault="00EE0859" w:rsidP="00870E43">
            <w:pPr>
              <w:widowControl/>
              <w:jc w:val="center"/>
              <w:rPr>
                <w:rFonts w:ascii="仿宋" w:eastAsia="仿宋" w:hAnsi="仿宋" w:cs="宋体"/>
                <w:kern w:val="0"/>
                <w:sz w:val="24"/>
                <w:szCs w:val="24"/>
              </w:rPr>
            </w:pPr>
            <w:r>
              <w:rPr>
                <w:rFonts w:ascii="仿宋" w:eastAsia="仿宋" w:hAnsi="仿宋" w:cs="宋体" w:hint="eastAsia"/>
                <w:kern w:val="0"/>
                <w:sz w:val="24"/>
                <w:szCs w:val="24"/>
              </w:rPr>
              <w:t>2</w:t>
            </w:r>
          </w:p>
        </w:tc>
        <w:tc>
          <w:tcPr>
            <w:tcW w:w="2200" w:type="dxa"/>
            <w:tcBorders>
              <w:top w:val="nil"/>
              <w:left w:val="nil"/>
              <w:bottom w:val="single" w:sz="4" w:space="0" w:color="auto"/>
              <w:right w:val="single" w:sz="4" w:space="0" w:color="auto"/>
            </w:tcBorders>
            <w:shd w:val="clear" w:color="auto" w:fill="auto"/>
            <w:noWrap/>
            <w:vAlign w:val="center"/>
            <w:hideMark/>
          </w:tcPr>
          <w:p w:rsidR="00EE0859" w:rsidRDefault="00EE0859" w:rsidP="00DF178D">
            <w:pPr>
              <w:widowControl/>
              <w:jc w:val="center"/>
              <w:rPr>
                <w:rFonts w:ascii="仿宋" w:eastAsia="仿宋" w:hAnsi="仿宋" w:cs="宋体"/>
                <w:kern w:val="0"/>
                <w:sz w:val="24"/>
                <w:szCs w:val="24"/>
              </w:rPr>
            </w:pPr>
            <w:r>
              <w:rPr>
                <w:rFonts w:ascii="仿宋" w:eastAsia="仿宋" w:hAnsi="仿宋" w:cs="宋体"/>
                <w:kern w:val="0"/>
                <w:sz w:val="24"/>
                <w:szCs w:val="24"/>
              </w:rPr>
              <w:t>护理学</w:t>
            </w:r>
            <w:r>
              <w:rPr>
                <w:rFonts w:ascii="仿宋" w:eastAsia="仿宋" w:hAnsi="仿宋" w:cs="宋体" w:hint="eastAsia"/>
                <w:kern w:val="0"/>
                <w:sz w:val="24"/>
                <w:szCs w:val="24"/>
              </w:rPr>
              <w:t>（男生）</w:t>
            </w:r>
          </w:p>
        </w:tc>
        <w:tc>
          <w:tcPr>
            <w:tcW w:w="1296" w:type="dxa"/>
            <w:tcBorders>
              <w:top w:val="nil"/>
              <w:left w:val="nil"/>
              <w:bottom w:val="single" w:sz="4" w:space="0" w:color="auto"/>
              <w:right w:val="single" w:sz="4" w:space="0" w:color="auto"/>
            </w:tcBorders>
            <w:shd w:val="clear" w:color="auto" w:fill="auto"/>
            <w:noWrap/>
            <w:vAlign w:val="center"/>
            <w:hideMark/>
          </w:tcPr>
          <w:p w:rsidR="00EE0859" w:rsidRDefault="00935918" w:rsidP="00B66CCF">
            <w:pPr>
              <w:widowControl/>
              <w:jc w:val="center"/>
              <w:rPr>
                <w:rFonts w:ascii="仿宋" w:eastAsia="仿宋" w:hAnsi="仿宋" w:cs="宋体"/>
                <w:kern w:val="0"/>
                <w:sz w:val="24"/>
                <w:szCs w:val="24"/>
              </w:rPr>
            </w:pPr>
            <w:r>
              <w:rPr>
                <w:rFonts w:ascii="仿宋" w:eastAsia="仿宋" w:hAnsi="仿宋" w:cs="宋体" w:hint="eastAsia"/>
                <w:kern w:val="0"/>
                <w:sz w:val="24"/>
                <w:szCs w:val="24"/>
              </w:rPr>
              <w:t>10</w:t>
            </w:r>
          </w:p>
        </w:tc>
        <w:tc>
          <w:tcPr>
            <w:tcW w:w="2224" w:type="dxa"/>
            <w:tcBorders>
              <w:top w:val="nil"/>
              <w:left w:val="nil"/>
              <w:bottom w:val="single" w:sz="4" w:space="0" w:color="auto"/>
              <w:right w:val="single" w:sz="4" w:space="0" w:color="auto"/>
            </w:tcBorders>
            <w:shd w:val="clear" w:color="auto" w:fill="auto"/>
            <w:noWrap/>
            <w:vAlign w:val="center"/>
            <w:hideMark/>
          </w:tcPr>
          <w:p w:rsidR="00EE0859" w:rsidRDefault="00EE0859" w:rsidP="00B66CCF">
            <w:pPr>
              <w:widowControl/>
              <w:jc w:val="center"/>
              <w:rPr>
                <w:rFonts w:ascii="仿宋" w:eastAsia="仿宋" w:hAnsi="仿宋" w:cs="宋体"/>
                <w:kern w:val="0"/>
                <w:sz w:val="24"/>
                <w:szCs w:val="24"/>
              </w:rPr>
            </w:pPr>
            <w:r>
              <w:rPr>
                <w:rFonts w:ascii="仿宋" w:eastAsia="仿宋" w:hAnsi="仿宋" w:cs="宋体" w:hint="eastAsia"/>
                <w:kern w:val="0"/>
                <w:sz w:val="24"/>
                <w:szCs w:val="24"/>
              </w:rPr>
              <w:t>中东</w:t>
            </w:r>
          </w:p>
        </w:tc>
        <w:tc>
          <w:tcPr>
            <w:tcW w:w="1920" w:type="dxa"/>
            <w:tcBorders>
              <w:top w:val="nil"/>
              <w:left w:val="nil"/>
              <w:bottom w:val="single" w:sz="4" w:space="0" w:color="auto"/>
              <w:right w:val="single" w:sz="4" w:space="0" w:color="auto"/>
            </w:tcBorders>
            <w:shd w:val="clear" w:color="auto" w:fill="auto"/>
            <w:noWrap/>
            <w:vAlign w:val="center"/>
            <w:hideMark/>
          </w:tcPr>
          <w:p w:rsidR="00EE0859" w:rsidRDefault="00EE0859" w:rsidP="00B66CCF">
            <w:pPr>
              <w:widowControl/>
              <w:jc w:val="center"/>
              <w:rPr>
                <w:rFonts w:ascii="仿宋" w:eastAsia="仿宋" w:hAnsi="仿宋" w:cs="宋体"/>
                <w:kern w:val="0"/>
                <w:sz w:val="24"/>
                <w:szCs w:val="24"/>
              </w:rPr>
            </w:pPr>
            <w:r>
              <w:rPr>
                <w:rFonts w:ascii="仿宋" w:eastAsia="仿宋" w:hAnsi="仿宋" w:cs="宋体" w:hint="eastAsia"/>
                <w:kern w:val="0"/>
                <w:sz w:val="24"/>
                <w:szCs w:val="24"/>
              </w:rPr>
              <w:t>大专及以上</w:t>
            </w:r>
          </w:p>
        </w:tc>
      </w:tr>
      <w:tr w:rsidR="00870E43" w:rsidRPr="00B66CCF" w:rsidTr="00DC7C46">
        <w:trPr>
          <w:trHeight w:val="600"/>
          <w:jc w:val="center"/>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70E43" w:rsidRPr="00B66CCF" w:rsidRDefault="00870E43" w:rsidP="00B66CCF">
            <w:pPr>
              <w:widowControl/>
              <w:jc w:val="center"/>
              <w:rPr>
                <w:rFonts w:ascii="仿宋" w:eastAsia="仿宋" w:hAnsi="仿宋" w:cs="宋体"/>
                <w:kern w:val="0"/>
                <w:sz w:val="24"/>
                <w:szCs w:val="24"/>
              </w:rPr>
            </w:pPr>
            <w:r w:rsidRPr="00B66CCF">
              <w:rPr>
                <w:rFonts w:ascii="仿宋" w:eastAsia="仿宋" w:hAnsi="仿宋" w:cs="宋体" w:hint="eastAsia"/>
                <w:kern w:val="0"/>
                <w:sz w:val="24"/>
                <w:szCs w:val="24"/>
              </w:rPr>
              <w:t xml:space="preserve">　</w:t>
            </w:r>
            <w:r>
              <w:rPr>
                <w:rFonts w:ascii="仿宋" w:eastAsia="仿宋" w:hAnsi="仿宋" w:cs="宋体" w:hint="eastAsia"/>
                <w:kern w:val="0"/>
                <w:sz w:val="24"/>
                <w:szCs w:val="24"/>
              </w:rPr>
              <w:t>合计</w:t>
            </w:r>
          </w:p>
        </w:tc>
        <w:tc>
          <w:tcPr>
            <w:tcW w:w="1296" w:type="dxa"/>
            <w:tcBorders>
              <w:top w:val="nil"/>
              <w:left w:val="nil"/>
              <w:bottom w:val="single" w:sz="4" w:space="0" w:color="auto"/>
              <w:right w:val="single" w:sz="4" w:space="0" w:color="auto"/>
            </w:tcBorders>
            <w:shd w:val="clear" w:color="auto" w:fill="auto"/>
            <w:noWrap/>
            <w:vAlign w:val="center"/>
            <w:hideMark/>
          </w:tcPr>
          <w:p w:rsidR="00870E43" w:rsidRPr="00B66CCF" w:rsidRDefault="00935918" w:rsidP="004C2B99">
            <w:pPr>
              <w:widowControl/>
              <w:jc w:val="center"/>
              <w:rPr>
                <w:rFonts w:ascii="仿宋" w:eastAsia="仿宋" w:hAnsi="仿宋" w:cs="宋体"/>
                <w:kern w:val="0"/>
                <w:sz w:val="24"/>
                <w:szCs w:val="24"/>
              </w:rPr>
            </w:pPr>
            <w:r>
              <w:rPr>
                <w:rFonts w:ascii="仿宋" w:eastAsia="仿宋" w:hAnsi="仿宋" w:cs="宋体" w:hint="eastAsia"/>
                <w:kern w:val="0"/>
                <w:sz w:val="24"/>
                <w:szCs w:val="24"/>
              </w:rPr>
              <w:t>20</w:t>
            </w:r>
          </w:p>
        </w:tc>
        <w:tc>
          <w:tcPr>
            <w:tcW w:w="41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70E43" w:rsidRPr="00B66CCF" w:rsidRDefault="00870E43" w:rsidP="00B66CCF">
            <w:pPr>
              <w:widowControl/>
              <w:jc w:val="center"/>
              <w:rPr>
                <w:rFonts w:ascii="仿宋" w:eastAsia="仿宋" w:hAnsi="仿宋" w:cs="宋体"/>
                <w:kern w:val="0"/>
                <w:sz w:val="24"/>
                <w:szCs w:val="24"/>
              </w:rPr>
            </w:pPr>
            <w:r w:rsidRPr="00B66CCF">
              <w:rPr>
                <w:rFonts w:ascii="仿宋" w:eastAsia="仿宋" w:hAnsi="仿宋" w:cs="宋体" w:hint="eastAsia"/>
                <w:kern w:val="0"/>
                <w:sz w:val="24"/>
                <w:szCs w:val="24"/>
              </w:rPr>
              <w:t xml:space="preserve">　</w:t>
            </w:r>
          </w:p>
        </w:tc>
      </w:tr>
    </w:tbl>
    <w:p w:rsidR="00DC7C46" w:rsidRDefault="00DC7C46" w:rsidP="00DC7C46">
      <w:pPr>
        <w:ind w:firstLineChars="200" w:firstLine="640"/>
        <w:jc w:val="left"/>
        <w:rPr>
          <w:rFonts w:ascii="黑体" w:eastAsia="黑体" w:hAnsi="黑体"/>
          <w:sz w:val="32"/>
          <w:szCs w:val="32"/>
        </w:rPr>
      </w:pPr>
      <w:r>
        <w:rPr>
          <w:rFonts w:ascii="黑体" w:eastAsia="黑体" w:hAnsi="黑体" w:hint="eastAsia"/>
          <w:sz w:val="32"/>
          <w:szCs w:val="32"/>
        </w:rPr>
        <w:t>三、</w:t>
      </w:r>
      <w:r w:rsidR="00071F87" w:rsidRPr="00DC7C46">
        <w:rPr>
          <w:rFonts w:ascii="黑体" w:eastAsia="黑体" w:hAnsi="黑体" w:hint="eastAsia"/>
          <w:sz w:val="32"/>
          <w:szCs w:val="32"/>
        </w:rPr>
        <w:t>应聘</w:t>
      </w:r>
      <w:r w:rsidR="00B802DA" w:rsidRPr="00DC7C46">
        <w:rPr>
          <w:rFonts w:ascii="黑体" w:eastAsia="黑体" w:hAnsi="黑体" w:hint="eastAsia"/>
          <w:sz w:val="32"/>
          <w:szCs w:val="32"/>
        </w:rPr>
        <w:t>条件</w:t>
      </w:r>
    </w:p>
    <w:p w:rsidR="00DC7C46" w:rsidRDefault="00DC7C46" w:rsidP="00DC7C46">
      <w:pPr>
        <w:ind w:firstLineChars="200" w:firstLine="640"/>
        <w:jc w:val="left"/>
        <w:rPr>
          <w:rFonts w:ascii="仿宋" w:eastAsia="仿宋" w:hAnsi="仿宋"/>
          <w:sz w:val="32"/>
          <w:szCs w:val="32"/>
        </w:rPr>
      </w:pPr>
      <w:r>
        <w:rPr>
          <w:rFonts w:ascii="仿宋" w:eastAsia="仿宋" w:hAnsi="仿宋" w:hint="eastAsia"/>
          <w:sz w:val="32"/>
          <w:szCs w:val="32"/>
        </w:rPr>
        <w:t>1、</w:t>
      </w:r>
      <w:r w:rsidR="00071F87" w:rsidRPr="00DC7C46">
        <w:rPr>
          <w:rFonts w:ascii="仿宋" w:eastAsia="仿宋" w:hAnsi="仿宋" w:hint="eastAsia"/>
          <w:sz w:val="32"/>
          <w:szCs w:val="32"/>
        </w:rPr>
        <w:t>具备较强的英语听说读写能力，</w:t>
      </w:r>
      <w:r w:rsidR="007F016B" w:rsidRPr="00DC7C46">
        <w:rPr>
          <w:rFonts w:ascii="仿宋" w:eastAsia="仿宋" w:hAnsi="仿宋" w:hint="eastAsia"/>
          <w:sz w:val="32"/>
          <w:szCs w:val="32"/>
        </w:rPr>
        <w:t>通过国家英语四级（425分以上），</w:t>
      </w:r>
      <w:r w:rsidR="00EC6892" w:rsidRPr="00DC7C46">
        <w:rPr>
          <w:rFonts w:ascii="仿宋" w:eastAsia="仿宋" w:hAnsi="仿宋" w:hint="eastAsia"/>
          <w:sz w:val="32"/>
          <w:szCs w:val="32"/>
        </w:rPr>
        <w:t>熟练使用各种办公软件。</w:t>
      </w:r>
    </w:p>
    <w:p w:rsidR="00DC7C46" w:rsidRDefault="00DC7C46" w:rsidP="00DC7C46">
      <w:pPr>
        <w:ind w:firstLineChars="200" w:firstLine="640"/>
        <w:jc w:val="left"/>
        <w:rPr>
          <w:rFonts w:ascii="仿宋" w:eastAsia="仿宋" w:hAnsi="仿宋"/>
          <w:sz w:val="32"/>
          <w:szCs w:val="32"/>
        </w:rPr>
      </w:pPr>
      <w:r>
        <w:rPr>
          <w:rFonts w:ascii="仿宋" w:eastAsia="仿宋" w:hAnsi="仿宋" w:hint="eastAsia"/>
          <w:sz w:val="32"/>
          <w:szCs w:val="32"/>
        </w:rPr>
        <w:t>2、</w:t>
      </w:r>
      <w:r w:rsidR="007F016B" w:rsidRPr="00DC7C46">
        <w:rPr>
          <w:rFonts w:ascii="仿宋" w:eastAsia="仿宋" w:hAnsi="仿宋" w:hint="eastAsia"/>
          <w:sz w:val="32"/>
          <w:szCs w:val="32"/>
        </w:rPr>
        <w:t>全日制正规高等院校</w:t>
      </w:r>
      <w:r w:rsidR="00EE0859">
        <w:rPr>
          <w:rFonts w:ascii="仿宋" w:eastAsia="仿宋" w:hAnsi="仿宋" w:hint="eastAsia"/>
          <w:sz w:val="32"/>
          <w:szCs w:val="32"/>
        </w:rPr>
        <w:t>大专</w:t>
      </w:r>
      <w:r w:rsidR="007F016B" w:rsidRPr="00DC7C46">
        <w:rPr>
          <w:rFonts w:ascii="仿宋" w:eastAsia="仿宋" w:hAnsi="仿宋" w:hint="eastAsia"/>
          <w:sz w:val="32"/>
          <w:szCs w:val="32"/>
        </w:rPr>
        <w:t>及以上学历，并获得相应学位（须在201</w:t>
      </w:r>
      <w:r w:rsidRPr="00DC7C46">
        <w:rPr>
          <w:rFonts w:ascii="仿宋" w:eastAsia="仿宋" w:hAnsi="仿宋" w:hint="eastAsia"/>
          <w:sz w:val="32"/>
          <w:szCs w:val="32"/>
        </w:rPr>
        <w:t>7</w:t>
      </w:r>
      <w:r w:rsidR="007F016B" w:rsidRPr="00DC7C46">
        <w:rPr>
          <w:rFonts w:ascii="仿宋" w:eastAsia="仿宋" w:hAnsi="仿宋" w:hint="eastAsia"/>
          <w:sz w:val="32"/>
          <w:szCs w:val="32"/>
        </w:rPr>
        <w:t>年7月31日前取得学历、学位</w:t>
      </w:r>
      <w:r w:rsidR="00EC6892" w:rsidRPr="00DC7C46">
        <w:rPr>
          <w:rFonts w:ascii="仿宋" w:eastAsia="仿宋" w:hAnsi="仿宋" w:hint="eastAsia"/>
          <w:sz w:val="32"/>
          <w:szCs w:val="32"/>
        </w:rPr>
        <w:t>）。</w:t>
      </w:r>
    </w:p>
    <w:p w:rsidR="00DC7C46" w:rsidRDefault="00DC7C46" w:rsidP="00DC7C46">
      <w:pPr>
        <w:ind w:firstLineChars="200" w:firstLine="640"/>
        <w:jc w:val="left"/>
        <w:rPr>
          <w:rFonts w:ascii="仿宋" w:eastAsia="仿宋" w:hAnsi="仿宋"/>
          <w:sz w:val="32"/>
          <w:szCs w:val="32"/>
        </w:rPr>
      </w:pPr>
      <w:r>
        <w:rPr>
          <w:rFonts w:ascii="仿宋" w:eastAsia="仿宋" w:hAnsi="仿宋" w:hint="eastAsia"/>
          <w:sz w:val="32"/>
          <w:szCs w:val="32"/>
        </w:rPr>
        <w:t>3、</w:t>
      </w:r>
      <w:r w:rsidR="00071F87" w:rsidRPr="00DC7C46">
        <w:rPr>
          <w:rFonts w:ascii="仿宋" w:eastAsia="仿宋" w:hAnsi="仿宋" w:hint="eastAsia"/>
          <w:sz w:val="32"/>
          <w:szCs w:val="32"/>
        </w:rPr>
        <w:t>身体健康，</w:t>
      </w:r>
      <w:r w:rsidR="00876AE4">
        <w:rPr>
          <w:rFonts w:ascii="仿宋" w:eastAsia="仿宋" w:hAnsi="仿宋" w:hint="eastAsia"/>
          <w:sz w:val="32"/>
          <w:szCs w:val="32"/>
        </w:rPr>
        <w:t>热爱</w:t>
      </w:r>
      <w:r w:rsidR="00071F87" w:rsidRPr="00DC7C46">
        <w:rPr>
          <w:rFonts w:ascii="仿宋" w:eastAsia="仿宋" w:hAnsi="仿宋" w:hint="eastAsia"/>
          <w:sz w:val="32"/>
          <w:szCs w:val="32"/>
        </w:rPr>
        <w:t>石油事业，有良好的职业道德</w:t>
      </w:r>
      <w:r w:rsidR="00EC6892" w:rsidRPr="00DC7C46">
        <w:rPr>
          <w:rFonts w:ascii="仿宋" w:eastAsia="仿宋" w:hAnsi="仿宋" w:hint="eastAsia"/>
          <w:sz w:val="32"/>
          <w:szCs w:val="32"/>
        </w:rPr>
        <w:t>。</w:t>
      </w:r>
    </w:p>
    <w:p w:rsidR="00DC7C46" w:rsidRDefault="00DC7C46" w:rsidP="00DC7C46">
      <w:pPr>
        <w:ind w:firstLineChars="200" w:firstLine="640"/>
        <w:jc w:val="left"/>
        <w:rPr>
          <w:rFonts w:ascii="仿宋" w:eastAsia="仿宋" w:hAnsi="仿宋"/>
          <w:sz w:val="32"/>
          <w:szCs w:val="32"/>
        </w:rPr>
      </w:pPr>
      <w:r>
        <w:rPr>
          <w:rFonts w:ascii="仿宋" w:eastAsia="仿宋" w:hAnsi="仿宋" w:hint="eastAsia"/>
          <w:sz w:val="32"/>
          <w:szCs w:val="32"/>
        </w:rPr>
        <w:t>4、</w:t>
      </w:r>
      <w:r w:rsidR="00071F87" w:rsidRPr="00DC7C46">
        <w:rPr>
          <w:rFonts w:ascii="仿宋" w:eastAsia="仿宋" w:hAnsi="仿宋" w:hint="eastAsia"/>
          <w:sz w:val="32"/>
          <w:szCs w:val="32"/>
        </w:rPr>
        <w:t>能够经常出差，</w:t>
      </w:r>
      <w:r w:rsidR="00EC6892" w:rsidRPr="00DC7C46">
        <w:rPr>
          <w:rFonts w:ascii="仿宋" w:eastAsia="仿宋" w:hAnsi="仿宋" w:hint="eastAsia"/>
          <w:sz w:val="32"/>
          <w:szCs w:val="32"/>
        </w:rPr>
        <w:t>能</w:t>
      </w:r>
      <w:r w:rsidR="00071F87" w:rsidRPr="00DC7C46">
        <w:rPr>
          <w:rFonts w:ascii="仿宋" w:eastAsia="仿宋" w:hAnsi="仿宋" w:hint="eastAsia"/>
          <w:sz w:val="32"/>
          <w:szCs w:val="32"/>
        </w:rPr>
        <w:t>适应</w:t>
      </w:r>
      <w:r w:rsidR="00EC6892" w:rsidRPr="00DC7C46">
        <w:rPr>
          <w:rFonts w:ascii="仿宋" w:eastAsia="仿宋" w:hAnsi="仿宋" w:hint="eastAsia"/>
          <w:sz w:val="32"/>
          <w:szCs w:val="32"/>
        </w:rPr>
        <w:t>海外艰苦的工作条件和环境。</w:t>
      </w:r>
      <w:r w:rsidR="00071F87" w:rsidRPr="00DC7C46">
        <w:rPr>
          <w:rFonts w:ascii="仿宋" w:eastAsia="仿宋" w:hAnsi="仿宋" w:hint="eastAsia"/>
          <w:sz w:val="32"/>
          <w:szCs w:val="32"/>
        </w:rPr>
        <w:t>具有较强的团队协作精神</w:t>
      </w:r>
      <w:r w:rsidR="00E53A37" w:rsidRPr="00DC7C46">
        <w:rPr>
          <w:rFonts w:ascii="仿宋" w:eastAsia="仿宋" w:hAnsi="仿宋" w:hint="eastAsia"/>
          <w:sz w:val="32"/>
          <w:szCs w:val="32"/>
        </w:rPr>
        <w:t>和开拓创新能力</w:t>
      </w:r>
      <w:r w:rsidR="00071F87" w:rsidRPr="00DC7C46">
        <w:rPr>
          <w:rFonts w:ascii="仿宋" w:eastAsia="仿宋" w:hAnsi="仿宋" w:hint="eastAsia"/>
          <w:sz w:val="32"/>
          <w:szCs w:val="32"/>
        </w:rPr>
        <w:t>，</w:t>
      </w:r>
      <w:r w:rsidR="00E6645D" w:rsidRPr="00DC7C46">
        <w:rPr>
          <w:rFonts w:ascii="仿宋" w:eastAsia="仿宋" w:hAnsi="仿宋" w:hint="eastAsia"/>
          <w:sz w:val="32"/>
          <w:szCs w:val="32"/>
        </w:rPr>
        <w:t>经过岗前培训</w:t>
      </w:r>
      <w:r w:rsidR="009D0DB5" w:rsidRPr="00DC7C46">
        <w:rPr>
          <w:rFonts w:ascii="仿宋" w:eastAsia="仿宋" w:hAnsi="仿宋" w:hint="eastAsia"/>
          <w:sz w:val="32"/>
          <w:szCs w:val="32"/>
        </w:rPr>
        <w:t>和实习锻炼后，</w:t>
      </w:r>
      <w:r w:rsidR="00D07017" w:rsidRPr="00DC7C46">
        <w:rPr>
          <w:rFonts w:ascii="仿宋" w:eastAsia="仿宋" w:hAnsi="仿宋" w:hint="eastAsia"/>
          <w:sz w:val="32"/>
          <w:szCs w:val="32"/>
        </w:rPr>
        <w:t>能</w:t>
      </w:r>
      <w:r w:rsidR="00E6645D" w:rsidRPr="00DC7C46">
        <w:rPr>
          <w:rFonts w:ascii="仿宋" w:eastAsia="仿宋" w:hAnsi="仿宋" w:hint="eastAsia"/>
          <w:sz w:val="32"/>
          <w:szCs w:val="32"/>
        </w:rPr>
        <w:t>较快</w:t>
      </w:r>
      <w:r w:rsidR="00071F87" w:rsidRPr="00DC7C46">
        <w:rPr>
          <w:rFonts w:ascii="仿宋" w:eastAsia="仿宋" w:hAnsi="仿宋" w:hint="eastAsia"/>
          <w:sz w:val="32"/>
          <w:szCs w:val="32"/>
        </w:rPr>
        <w:t>独立完成工作任务。</w:t>
      </w:r>
    </w:p>
    <w:p w:rsidR="002135F9" w:rsidRDefault="002135F9" w:rsidP="00DC7C46">
      <w:pPr>
        <w:ind w:firstLineChars="200" w:firstLine="640"/>
        <w:jc w:val="left"/>
        <w:rPr>
          <w:rFonts w:ascii="仿宋" w:eastAsia="仿宋" w:hAnsi="仿宋"/>
          <w:sz w:val="32"/>
          <w:szCs w:val="32"/>
        </w:rPr>
      </w:pPr>
      <w:r>
        <w:rPr>
          <w:rFonts w:ascii="仿宋" w:eastAsia="仿宋" w:hAnsi="仿宋" w:hint="eastAsia"/>
          <w:sz w:val="32"/>
          <w:szCs w:val="32"/>
        </w:rPr>
        <w:t>5、填报《</w:t>
      </w:r>
      <w:r w:rsidRPr="002135F9">
        <w:rPr>
          <w:rFonts w:ascii="仿宋" w:eastAsia="仿宋" w:hAnsi="仿宋" w:hint="eastAsia"/>
          <w:sz w:val="32"/>
          <w:szCs w:val="32"/>
        </w:rPr>
        <w:t>中曼石油集团2017届大学毕业生招聘表</w:t>
      </w:r>
      <w:r>
        <w:rPr>
          <w:rFonts w:ascii="仿宋" w:eastAsia="仿宋" w:hAnsi="仿宋" w:hint="eastAsia"/>
          <w:sz w:val="32"/>
          <w:szCs w:val="32"/>
        </w:rPr>
        <w:t>》(见附件)</w:t>
      </w:r>
    </w:p>
    <w:p w:rsidR="00862CFA" w:rsidRPr="00DC7C46" w:rsidRDefault="00B802DA" w:rsidP="00DC7C46">
      <w:pPr>
        <w:ind w:firstLineChars="200" w:firstLine="640"/>
        <w:jc w:val="left"/>
        <w:rPr>
          <w:rFonts w:ascii="黑体" w:eastAsia="黑体" w:hAnsi="黑体"/>
          <w:sz w:val="32"/>
          <w:szCs w:val="32"/>
        </w:rPr>
      </w:pPr>
      <w:r w:rsidRPr="00DC7C46">
        <w:rPr>
          <w:rFonts w:ascii="黑体" w:eastAsia="黑体" w:hAnsi="黑体" w:hint="eastAsia"/>
          <w:sz w:val="32"/>
          <w:szCs w:val="32"/>
        </w:rPr>
        <w:t>四、</w:t>
      </w:r>
      <w:r w:rsidR="00862CFA" w:rsidRPr="00DC7C46">
        <w:rPr>
          <w:rFonts w:ascii="黑体" w:eastAsia="黑体" w:hAnsi="黑体" w:hint="eastAsia"/>
          <w:sz w:val="32"/>
          <w:szCs w:val="32"/>
        </w:rPr>
        <w:t>联系方式</w:t>
      </w:r>
    </w:p>
    <w:p w:rsidR="00862CFA" w:rsidRPr="00DC7C46" w:rsidRDefault="007F016B" w:rsidP="00DC7C46">
      <w:pPr>
        <w:ind w:firstLineChars="200" w:firstLine="640"/>
        <w:rPr>
          <w:rFonts w:ascii="仿宋" w:eastAsia="仿宋" w:hAnsi="仿宋"/>
          <w:sz w:val="32"/>
          <w:szCs w:val="32"/>
        </w:rPr>
      </w:pPr>
      <w:r w:rsidRPr="00DC7C46">
        <w:rPr>
          <w:rFonts w:ascii="仿宋" w:eastAsia="仿宋" w:hAnsi="仿宋" w:hint="eastAsia"/>
          <w:sz w:val="32"/>
          <w:szCs w:val="32"/>
        </w:rPr>
        <w:t xml:space="preserve">1. </w:t>
      </w:r>
      <w:r w:rsidR="008E1B26" w:rsidRPr="00DC7C46">
        <w:rPr>
          <w:rFonts w:ascii="仿宋" w:eastAsia="仿宋" w:hAnsi="仿宋" w:hint="eastAsia"/>
          <w:sz w:val="32"/>
          <w:szCs w:val="32"/>
        </w:rPr>
        <w:t>联系人：</w:t>
      </w:r>
      <w:r w:rsidR="007811DA">
        <w:rPr>
          <w:rFonts w:ascii="仿宋" w:eastAsia="仿宋" w:hAnsi="仿宋" w:hint="eastAsia"/>
          <w:sz w:val="32"/>
          <w:szCs w:val="32"/>
        </w:rPr>
        <w:t>乔女士、</w:t>
      </w:r>
      <w:r w:rsidR="00DC7C46" w:rsidRPr="00DC7C46">
        <w:rPr>
          <w:rFonts w:ascii="仿宋" w:eastAsia="仿宋" w:hAnsi="仿宋" w:hint="eastAsia"/>
          <w:sz w:val="32"/>
          <w:szCs w:val="32"/>
        </w:rPr>
        <w:t>李女士</w:t>
      </w:r>
      <w:r w:rsidR="008E1B26" w:rsidRPr="00DC7C46">
        <w:rPr>
          <w:rFonts w:ascii="仿宋" w:eastAsia="仿宋" w:hAnsi="仿宋" w:hint="eastAsia"/>
          <w:sz w:val="32"/>
          <w:szCs w:val="32"/>
        </w:rPr>
        <w:t>，电话：</w:t>
      </w:r>
      <w:r w:rsidR="00862CFA" w:rsidRPr="00DC7C46">
        <w:rPr>
          <w:rFonts w:ascii="仿宋" w:eastAsia="仿宋" w:hAnsi="仿宋" w:hint="eastAsia"/>
          <w:sz w:val="32"/>
          <w:szCs w:val="32"/>
        </w:rPr>
        <w:t>010-</w:t>
      </w:r>
      <w:r w:rsidR="007811DA">
        <w:rPr>
          <w:rFonts w:ascii="仿宋" w:eastAsia="仿宋" w:hAnsi="仿宋" w:hint="eastAsia"/>
          <w:sz w:val="32"/>
          <w:szCs w:val="32"/>
        </w:rPr>
        <w:t>84871053/</w:t>
      </w:r>
      <w:r w:rsidR="00862CFA" w:rsidRPr="00DC7C46">
        <w:rPr>
          <w:rFonts w:ascii="仿宋" w:eastAsia="仿宋" w:hAnsi="仿宋" w:hint="eastAsia"/>
          <w:sz w:val="32"/>
          <w:szCs w:val="32"/>
        </w:rPr>
        <w:t xml:space="preserve">84871419 </w:t>
      </w:r>
    </w:p>
    <w:p w:rsidR="00862CFA" w:rsidRPr="00DC7C46" w:rsidRDefault="007F016B" w:rsidP="00DC7C46">
      <w:pPr>
        <w:ind w:firstLineChars="200" w:firstLine="640"/>
        <w:rPr>
          <w:rFonts w:ascii="仿宋" w:eastAsia="仿宋" w:hAnsi="仿宋"/>
          <w:sz w:val="32"/>
          <w:szCs w:val="32"/>
        </w:rPr>
      </w:pPr>
      <w:r w:rsidRPr="00DC7C46">
        <w:rPr>
          <w:rFonts w:ascii="仿宋" w:eastAsia="仿宋" w:hAnsi="仿宋" w:hint="eastAsia"/>
          <w:sz w:val="32"/>
          <w:szCs w:val="32"/>
        </w:rPr>
        <w:t xml:space="preserve">2. </w:t>
      </w:r>
      <w:r w:rsidR="00862CFA" w:rsidRPr="00DC7C46">
        <w:rPr>
          <w:rFonts w:ascii="仿宋" w:eastAsia="仿宋" w:hAnsi="仿宋" w:hint="eastAsia"/>
          <w:sz w:val="32"/>
          <w:szCs w:val="32"/>
        </w:rPr>
        <w:t>电子邮箱：</w:t>
      </w:r>
      <w:hyperlink r:id="rId8" w:history="1">
        <w:r w:rsidR="00EC6892" w:rsidRPr="00DC7C46">
          <w:rPr>
            <w:rFonts w:ascii="仿宋" w:eastAsia="仿宋" w:hAnsi="仿宋" w:hint="eastAsia"/>
            <w:sz w:val="32"/>
            <w:szCs w:val="32"/>
          </w:rPr>
          <w:t>bj@zpec.com</w:t>
        </w:r>
      </w:hyperlink>
    </w:p>
    <w:p w:rsidR="002135F9" w:rsidRDefault="007F016B" w:rsidP="002135F9">
      <w:pPr>
        <w:ind w:firstLineChars="200" w:firstLine="640"/>
      </w:pPr>
      <w:r w:rsidRPr="00DC7C46">
        <w:rPr>
          <w:rFonts w:ascii="仿宋" w:eastAsia="仿宋" w:hAnsi="仿宋" w:hint="eastAsia"/>
          <w:sz w:val="32"/>
          <w:szCs w:val="32"/>
        </w:rPr>
        <w:t xml:space="preserve">3. </w:t>
      </w:r>
      <w:r w:rsidR="00862CFA" w:rsidRPr="00DC7C46">
        <w:rPr>
          <w:rFonts w:ascii="仿宋" w:eastAsia="仿宋" w:hAnsi="仿宋" w:hint="eastAsia"/>
          <w:sz w:val="32"/>
          <w:szCs w:val="32"/>
        </w:rPr>
        <w:t>公司主页:</w:t>
      </w:r>
      <w:r w:rsidR="00326BEC" w:rsidRPr="00DC7C46">
        <w:rPr>
          <w:rFonts w:ascii="仿宋" w:eastAsia="仿宋" w:hAnsi="仿宋" w:hint="eastAsia"/>
          <w:sz w:val="32"/>
          <w:szCs w:val="32"/>
        </w:rPr>
        <w:t xml:space="preserve"> </w:t>
      </w:r>
      <w:hyperlink r:id="rId9" w:history="1">
        <w:r w:rsidR="002135F9" w:rsidRPr="000E1152">
          <w:rPr>
            <w:rStyle w:val="a6"/>
            <w:rFonts w:ascii="仿宋" w:eastAsia="仿宋" w:hAnsi="仿宋" w:hint="eastAsia"/>
            <w:sz w:val="32"/>
            <w:szCs w:val="32"/>
          </w:rPr>
          <w:t>www.zpec.com</w:t>
        </w:r>
      </w:hyperlink>
    </w:p>
    <w:p w:rsidR="00CA3392" w:rsidRDefault="00CA3392" w:rsidP="00CA3392">
      <w:pPr>
        <w:ind w:firstLineChars="200" w:firstLine="420"/>
      </w:pPr>
    </w:p>
    <w:p w:rsidR="00CA3392" w:rsidRDefault="00CA3392" w:rsidP="00CA3392">
      <w:pPr>
        <w:ind w:firstLineChars="200" w:firstLine="420"/>
      </w:pPr>
    </w:p>
    <w:p w:rsidR="00CA3392" w:rsidRPr="002135F9" w:rsidRDefault="00CA3392" w:rsidP="00CA3392">
      <w:pPr>
        <w:ind w:firstLineChars="200" w:firstLine="640"/>
        <w:rPr>
          <w:rFonts w:ascii="仿宋" w:eastAsia="仿宋" w:hAnsi="仿宋"/>
          <w:sz w:val="32"/>
          <w:szCs w:val="32"/>
        </w:rPr>
      </w:pPr>
    </w:p>
    <w:p w:rsidR="002135F9" w:rsidRPr="007811DA" w:rsidRDefault="002135F9" w:rsidP="002135F9">
      <w:pPr>
        <w:ind w:leftChars="267" w:left="561" w:firstLineChars="1800" w:firstLine="5760"/>
        <w:jc w:val="left"/>
        <w:rPr>
          <w:rFonts w:ascii="仿宋" w:eastAsia="仿宋" w:hAnsi="仿宋"/>
          <w:sz w:val="32"/>
          <w:szCs w:val="32"/>
        </w:rPr>
      </w:pPr>
      <w:r w:rsidRPr="007811DA">
        <w:rPr>
          <w:rFonts w:ascii="仿宋" w:eastAsia="仿宋" w:hAnsi="仿宋" w:hint="eastAsia"/>
          <w:sz w:val="32"/>
          <w:szCs w:val="32"/>
        </w:rPr>
        <w:t>2016年</w:t>
      </w:r>
      <w:r w:rsidR="0040628D">
        <w:rPr>
          <w:rFonts w:ascii="仿宋" w:eastAsia="仿宋" w:hAnsi="仿宋" w:hint="eastAsia"/>
          <w:sz w:val="32"/>
          <w:szCs w:val="32"/>
        </w:rPr>
        <w:t>10</w:t>
      </w:r>
      <w:r w:rsidRPr="007811DA">
        <w:rPr>
          <w:rFonts w:ascii="仿宋" w:eastAsia="仿宋" w:hAnsi="仿宋" w:hint="eastAsia"/>
          <w:sz w:val="32"/>
          <w:szCs w:val="32"/>
        </w:rPr>
        <w:t>月1</w:t>
      </w:r>
      <w:r w:rsidR="0040628D">
        <w:rPr>
          <w:rFonts w:ascii="仿宋" w:eastAsia="仿宋" w:hAnsi="仿宋" w:hint="eastAsia"/>
          <w:sz w:val="32"/>
          <w:szCs w:val="32"/>
        </w:rPr>
        <w:t>2</w:t>
      </w:r>
      <w:r w:rsidRPr="007811DA">
        <w:rPr>
          <w:rFonts w:ascii="仿宋" w:eastAsia="仿宋" w:hAnsi="仿宋" w:hint="eastAsia"/>
          <w:sz w:val="32"/>
          <w:szCs w:val="32"/>
        </w:rPr>
        <w:t>日</w:t>
      </w:r>
    </w:p>
    <w:sectPr w:rsidR="002135F9" w:rsidRPr="007811DA" w:rsidSect="00401449">
      <w:headerReference w:type="even" r:id="rId10"/>
      <w:headerReference w:type="default" r:id="rId11"/>
      <w:pgSz w:w="11906" w:h="16838"/>
      <w:pgMar w:top="1361" w:right="1361" w:bottom="1361"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D74" w:rsidRDefault="009C0D74" w:rsidP="00071F87">
      <w:r>
        <w:separator/>
      </w:r>
    </w:p>
  </w:endnote>
  <w:endnote w:type="continuationSeparator" w:id="0">
    <w:p w:rsidR="009C0D74" w:rsidRDefault="009C0D74" w:rsidP="00071F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D74" w:rsidRDefault="009C0D74" w:rsidP="00071F87">
      <w:r>
        <w:separator/>
      </w:r>
    </w:p>
  </w:footnote>
  <w:footnote w:type="continuationSeparator" w:id="0">
    <w:p w:rsidR="009C0D74" w:rsidRDefault="009C0D74" w:rsidP="00071F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FA" w:rsidRDefault="00862CFA" w:rsidP="00862CFA">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FA" w:rsidRDefault="00862CFA" w:rsidP="00862CFA">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B2C2A"/>
    <w:multiLevelType w:val="hybridMultilevel"/>
    <w:tmpl w:val="C74C27C4"/>
    <w:lvl w:ilvl="0" w:tplc="2CAC2BF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660477B"/>
    <w:multiLevelType w:val="hybridMultilevel"/>
    <w:tmpl w:val="8C7AA2E6"/>
    <w:lvl w:ilvl="0" w:tplc="36604BDC">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D1E2BE7"/>
    <w:multiLevelType w:val="hybridMultilevel"/>
    <w:tmpl w:val="3704F506"/>
    <w:lvl w:ilvl="0" w:tplc="7B5CF2B8">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64B821F6"/>
    <w:multiLevelType w:val="hybridMultilevel"/>
    <w:tmpl w:val="0CE4E22C"/>
    <w:lvl w:ilvl="0" w:tplc="EA8225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1F87"/>
    <w:rsid w:val="000708C6"/>
    <w:rsid w:val="00071F87"/>
    <w:rsid w:val="000B7F27"/>
    <w:rsid w:val="000D1F6C"/>
    <w:rsid w:val="000F5559"/>
    <w:rsid w:val="00106432"/>
    <w:rsid w:val="00120594"/>
    <w:rsid w:val="00141B4B"/>
    <w:rsid w:val="00147BE3"/>
    <w:rsid w:val="00192DB2"/>
    <w:rsid w:val="001A1BF8"/>
    <w:rsid w:val="001C0956"/>
    <w:rsid w:val="002135F9"/>
    <w:rsid w:val="00216CBF"/>
    <w:rsid w:val="002A3185"/>
    <w:rsid w:val="002B0CF0"/>
    <w:rsid w:val="00301A76"/>
    <w:rsid w:val="00326BEC"/>
    <w:rsid w:val="003A5240"/>
    <w:rsid w:val="003F1A1E"/>
    <w:rsid w:val="00401449"/>
    <w:rsid w:val="00402B81"/>
    <w:rsid w:val="0040628D"/>
    <w:rsid w:val="00417C31"/>
    <w:rsid w:val="004619DA"/>
    <w:rsid w:val="004C2B99"/>
    <w:rsid w:val="004E4A17"/>
    <w:rsid w:val="0052007B"/>
    <w:rsid w:val="005519E6"/>
    <w:rsid w:val="005627B9"/>
    <w:rsid w:val="00585628"/>
    <w:rsid w:val="005D4E17"/>
    <w:rsid w:val="00612A70"/>
    <w:rsid w:val="00625A36"/>
    <w:rsid w:val="006857C1"/>
    <w:rsid w:val="006B1F78"/>
    <w:rsid w:val="006C5A3D"/>
    <w:rsid w:val="00727500"/>
    <w:rsid w:val="007811DA"/>
    <w:rsid w:val="007E1504"/>
    <w:rsid w:val="007F016B"/>
    <w:rsid w:val="007F5DD8"/>
    <w:rsid w:val="00847858"/>
    <w:rsid w:val="00862CFA"/>
    <w:rsid w:val="00870E43"/>
    <w:rsid w:val="00876AE4"/>
    <w:rsid w:val="008E1B26"/>
    <w:rsid w:val="009311F5"/>
    <w:rsid w:val="00935918"/>
    <w:rsid w:val="009548E9"/>
    <w:rsid w:val="00980F41"/>
    <w:rsid w:val="009C0D74"/>
    <w:rsid w:val="009D0DB5"/>
    <w:rsid w:val="00A6559D"/>
    <w:rsid w:val="00AD07B5"/>
    <w:rsid w:val="00B01CE6"/>
    <w:rsid w:val="00B21E30"/>
    <w:rsid w:val="00B512AA"/>
    <w:rsid w:val="00B66CCF"/>
    <w:rsid w:val="00B74DB3"/>
    <w:rsid w:val="00B802DA"/>
    <w:rsid w:val="00B85422"/>
    <w:rsid w:val="00B95B52"/>
    <w:rsid w:val="00C673BD"/>
    <w:rsid w:val="00C95DEE"/>
    <w:rsid w:val="00CA3392"/>
    <w:rsid w:val="00CE7FD8"/>
    <w:rsid w:val="00D07017"/>
    <w:rsid w:val="00D234B9"/>
    <w:rsid w:val="00D522BE"/>
    <w:rsid w:val="00D63E27"/>
    <w:rsid w:val="00DC7C46"/>
    <w:rsid w:val="00DF0A25"/>
    <w:rsid w:val="00DF178D"/>
    <w:rsid w:val="00E05B03"/>
    <w:rsid w:val="00E23D69"/>
    <w:rsid w:val="00E3490F"/>
    <w:rsid w:val="00E44458"/>
    <w:rsid w:val="00E53A37"/>
    <w:rsid w:val="00E6645D"/>
    <w:rsid w:val="00EA141D"/>
    <w:rsid w:val="00EC0F19"/>
    <w:rsid w:val="00EC6892"/>
    <w:rsid w:val="00EE0859"/>
    <w:rsid w:val="00F012CC"/>
    <w:rsid w:val="00F045FE"/>
    <w:rsid w:val="00F13436"/>
    <w:rsid w:val="00F2340D"/>
    <w:rsid w:val="00F907CE"/>
    <w:rsid w:val="00FD60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F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1F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1F87"/>
    <w:rPr>
      <w:sz w:val="18"/>
      <w:szCs w:val="18"/>
    </w:rPr>
  </w:style>
  <w:style w:type="paragraph" w:styleId="a4">
    <w:name w:val="footer"/>
    <w:basedOn w:val="a"/>
    <w:link w:val="Char0"/>
    <w:uiPriority w:val="99"/>
    <w:semiHidden/>
    <w:unhideWhenUsed/>
    <w:rsid w:val="00071F8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1F87"/>
    <w:rPr>
      <w:sz w:val="18"/>
      <w:szCs w:val="18"/>
    </w:rPr>
  </w:style>
  <w:style w:type="paragraph" w:styleId="a5">
    <w:name w:val="List Paragraph"/>
    <w:basedOn w:val="a"/>
    <w:uiPriority w:val="34"/>
    <w:qFormat/>
    <w:rsid w:val="00071F87"/>
    <w:pPr>
      <w:ind w:firstLineChars="200" w:firstLine="420"/>
    </w:pPr>
  </w:style>
  <w:style w:type="character" w:styleId="a6">
    <w:name w:val="Hyperlink"/>
    <w:basedOn w:val="a0"/>
    <w:uiPriority w:val="99"/>
    <w:unhideWhenUsed/>
    <w:rsid w:val="00071F87"/>
    <w:rPr>
      <w:color w:val="0000FF" w:themeColor="hyperlink"/>
      <w:u w:val="single"/>
    </w:rPr>
  </w:style>
  <w:style w:type="paragraph" w:styleId="a7">
    <w:name w:val="Balloon Text"/>
    <w:basedOn w:val="a"/>
    <w:link w:val="Char1"/>
    <w:uiPriority w:val="99"/>
    <w:semiHidden/>
    <w:unhideWhenUsed/>
    <w:rsid w:val="00F13436"/>
    <w:rPr>
      <w:sz w:val="18"/>
      <w:szCs w:val="18"/>
    </w:rPr>
  </w:style>
  <w:style w:type="character" w:customStyle="1" w:styleId="Char1">
    <w:name w:val="批注框文本 Char"/>
    <w:basedOn w:val="a0"/>
    <w:link w:val="a7"/>
    <w:uiPriority w:val="99"/>
    <w:semiHidden/>
    <w:rsid w:val="00F13436"/>
    <w:rPr>
      <w:sz w:val="18"/>
      <w:szCs w:val="18"/>
    </w:rPr>
  </w:style>
</w:styles>
</file>

<file path=word/webSettings.xml><?xml version="1.0" encoding="utf-8"?>
<w:webSettings xmlns:r="http://schemas.openxmlformats.org/officeDocument/2006/relationships" xmlns:w="http://schemas.openxmlformats.org/wordprocessingml/2006/main">
  <w:divs>
    <w:div w:id="184829853">
      <w:bodyDiv w:val="1"/>
      <w:marLeft w:val="0"/>
      <w:marRight w:val="0"/>
      <w:marTop w:val="0"/>
      <w:marBottom w:val="0"/>
      <w:divBdr>
        <w:top w:val="none" w:sz="0" w:space="0" w:color="auto"/>
        <w:left w:val="none" w:sz="0" w:space="0" w:color="auto"/>
        <w:bottom w:val="none" w:sz="0" w:space="0" w:color="auto"/>
        <w:right w:val="none" w:sz="0" w:space="0" w:color="auto"/>
      </w:divBdr>
      <w:divsChild>
        <w:div w:id="43795081">
          <w:marLeft w:val="0"/>
          <w:marRight w:val="0"/>
          <w:marTop w:val="0"/>
          <w:marBottom w:val="0"/>
          <w:divBdr>
            <w:top w:val="none" w:sz="0" w:space="0" w:color="auto"/>
            <w:left w:val="none" w:sz="0" w:space="0" w:color="auto"/>
            <w:bottom w:val="none" w:sz="0" w:space="0" w:color="auto"/>
            <w:right w:val="none" w:sz="0" w:space="0" w:color="auto"/>
          </w:divBdr>
        </w:div>
      </w:divsChild>
    </w:div>
    <w:div w:id="811295335">
      <w:bodyDiv w:val="1"/>
      <w:marLeft w:val="0"/>
      <w:marRight w:val="0"/>
      <w:marTop w:val="0"/>
      <w:marBottom w:val="0"/>
      <w:divBdr>
        <w:top w:val="none" w:sz="0" w:space="0" w:color="auto"/>
        <w:left w:val="none" w:sz="0" w:space="0" w:color="auto"/>
        <w:bottom w:val="none" w:sz="0" w:space="0" w:color="auto"/>
        <w:right w:val="none" w:sz="0" w:space="0" w:color="auto"/>
      </w:divBdr>
      <w:divsChild>
        <w:div w:id="990213857">
          <w:marLeft w:val="0"/>
          <w:marRight w:val="0"/>
          <w:marTop w:val="0"/>
          <w:marBottom w:val="0"/>
          <w:divBdr>
            <w:top w:val="none" w:sz="0" w:space="0" w:color="auto"/>
            <w:left w:val="none" w:sz="0" w:space="0" w:color="auto"/>
            <w:bottom w:val="none" w:sz="0" w:space="0" w:color="auto"/>
            <w:right w:val="none" w:sz="0" w:space="0" w:color="auto"/>
          </w:divBdr>
        </w:div>
      </w:divsChild>
    </w:div>
    <w:div w:id="104687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j@zp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pe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9AB3C-4ABF-49E3-8301-534F465F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197</Words>
  <Characters>1124</Characters>
  <Application>Microsoft Office Word</Application>
  <DocSecurity>0</DocSecurity>
  <Lines>9</Lines>
  <Paragraphs>2</Paragraphs>
  <ScaleCrop>false</ScaleCrop>
  <Company>bjzykl</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cp:lastModifiedBy>
  <cp:revision>7</cp:revision>
  <dcterms:created xsi:type="dcterms:W3CDTF">2016-10-13T02:28:00Z</dcterms:created>
  <dcterms:modified xsi:type="dcterms:W3CDTF">2016-10-13T03:28:00Z</dcterms:modified>
</cp:coreProperties>
</file>