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348" w:rsidRDefault="000F2118" w:rsidP="004E6348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鲁南制药集团</w:t>
      </w:r>
      <w:r w:rsidR="00063B7F">
        <w:rPr>
          <w:rFonts w:hint="eastAsia"/>
          <w:b/>
          <w:sz w:val="28"/>
          <w:szCs w:val="28"/>
        </w:rPr>
        <w:t>校园</w:t>
      </w:r>
      <w:r w:rsidR="004E6348">
        <w:rPr>
          <w:rFonts w:hint="eastAsia"/>
          <w:b/>
          <w:sz w:val="28"/>
          <w:szCs w:val="28"/>
        </w:rPr>
        <w:t>招聘</w:t>
      </w:r>
    </w:p>
    <w:p w:rsidR="00393771" w:rsidRDefault="004E6348" w:rsidP="00393771">
      <w:pPr>
        <w:spacing w:line="360" w:lineRule="auto"/>
        <w:ind w:firstLine="612"/>
        <w:rPr>
          <w:rFonts w:ascii="黑体" w:eastAsia="黑体" w:hAnsi="黑体"/>
          <w:sz w:val="24"/>
        </w:rPr>
      </w:pPr>
      <w:r>
        <w:rPr>
          <w:rFonts w:hint="eastAsia"/>
          <w:b/>
          <w:sz w:val="28"/>
          <w:szCs w:val="28"/>
        </w:rPr>
        <w:t>鲁南制药简介：</w:t>
      </w:r>
      <w:r w:rsidR="000F2118" w:rsidRPr="000F2118">
        <w:rPr>
          <w:rFonts w:ascii="黑体" w:eastAsia="黑体" w:hAnsi="黑体" w:hint="eastAsia"/>
          <w:sz w:val="24"/>
        </w:rPr>
        <w:t>鲁南制药集团是集中药、化学药品、生物制品的生产、科研、销售于一体的综合制药集团，国家创新型企业、国家火炬计划重点高新技术企业，成员企业包括鲁南厚普制药有限公司、鲁南贝特制药有限公司、山东新时代药业有限公司、鲁南新时代医药有限公司等七家子公司，位列中国大企业集团竞争力500强，连续八年荣登山东省纳税100强榜。</w:t>
      </w:r>
    </w:p>
    <w:p w:rsidR="004E6348" w:rsidRPr="00393771" w:rsidRDefault="004E6348" w:rsidP="00393771">
      <w:pPr>
        <w:spacing w:line="360" w:lineRule="auto"/>
        <w:ind w:firstLine="612"/>
        <w:rPr>
          <w:rFonts w:ascii="宋体" w:hAnsi="宋体"/>
          <w:sz w:val="24"/>
        </w:rPr>
      </w:pPr>
      <w:r>
        <w:rPr>
          <w:rFonts w:hint="eastAsia"/>
          <w:b/>
          <w:sz w:val="28"/>
          <w:szCs w:val="28"/>
        </w:rPr>
        <w:t>招聘岗位（医学类）</w:t>
      </w:r>
    </w:p>
    <w:p w:rsidR="004E6348" w:rsidRDefault="004E6348" w:rsidP="004E6348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</w:t>
      </w:r>
      <w:r>
        <w:rPr>
          <w:b/>
          <w:sz w:val="28"/>
          <w:szCs w:val="28"/>
        </w:rPr>
        <w:t>医学专员</w:t>
      </w:r>
      <w:r w:rsidR="008F4AF6">
        <w:rPr>
          <w:rFonts w:hint="eastAsia"/>
          <w:b/>
          <w:sz w:val="28"/>
          <w:szCs w:val="28"/>
        </w:rPr>
        <w:t>（非医药代表）</w:t>
      </w:r>
    </w:p>
    <w:p w:rsidR="004E6348" w:rsidRDefault="004E6348" w:rsidP="004E634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工作</w:t>
      </w:r>
      <w:r>
        <w:rPr>
          <w:sz w:val="24"/>
          <w:szCs w:val="24"/>
        </w:rPr>
        <w:t>地点</w:t>
      </w:r>
      <w:r>
        <w:rPr>
          <w:rFonts w:hint="eastAsia"/>
          <w:sz w:val="24"/>
          <w:szCs w:val="24"/>
        </w:rPr>
        <w:t>：全国                     招聘人数：100人</w:t>
      </w:r>
    </w:p>
    <w:p w:rsidR="004E6348" w:rsidRDefault="004E6348" w:rsidP="004E6348">
      <w:pPr>
        <w:spacing w:line="40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专业要求：</w:t>
      </w:r>
    </w:p>
    <w:p w:rsidR="004E6348" w:rsidRDefault="004A763C" w:rsidP="004E6348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神经病学、外科学、儿科学、内科学、急诊医学、妇科学、临床诊断学</w:t>
      </w:r>
      <w:r w:rsidR="004E6348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麻醉学、眼科学、皮肤性病学、免疫学、心脏与血管外科学、人体解剖学、</w:t>
      </w:r>
      <w:r w:rsidR="004E6348">
        <w:rPr>
          <w:rFonts w:asciiTheme="minorEastAsia" w:hAnsiTheme="minorEastAsia" w:hint="eastAsia"/>
          <w:sz w:val="24"/>
          <w:szCs w:val="24"/>
        </w:rPr>
        <w:t>护理、公共卫生、病理学、药学等相关专业</w:t>
      </w:r>
    </w:p>
    <w:p w:rsidR="004E6348" w:rsidRDefault="004E6348" w:rsidP="004E6348">
      <w:pPr>
        <w:spacing w:line="40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薪酬待遇：</w:t>
      </w:r>
    </w:p>
    <w:p w:rsidR="004E6348" w:rsidRDefault="004E6348" w:rsidP="004E6348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1、本科：5000元/月；硕士：7000元/月；博士：18500元/月；</w:t>
      </w:r>
    </w:p>
    <w:p w:rsidR="004E6348" w:rsidRDefault="004E6348" w:rsidP="004E6348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2、七险一金、带薪休假（1个月）、健康查体（2次）、节日红包（中秋节、厂庆、春节）</w:t>
      </w:r>
    </w:p>
    <w:p w:rsidR="004E6348" w:rsidRDefault="004E6348" w:rsidP="004E6348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3、交通补助：实报实销，根据出差距离选择飞机、火车、汽车等交通工具；</w:t>
      </w:r>
    </w:p>
    <w:p w:rsidR="004E6348" w:rsidRDefault="004E6348" w:rsidP="004E6348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4、住宿补助：住宿限额北京上海广州360元/天，省会城市300元/天，普通城市260元/天；</w:t>
      </w:r>
    </w:p>
    <w:p w:rsidR="004E6348" w:rsidRDefault="004E6348" w:rsidP="004E6348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5、就餐补助：出差期间每天就餐补助100元；</w:t>
      </w:r>
    </w:p>
    <w:p w:rsidR="008F4AF6" w:rsidRDefault="008F4AF6" w:rsidP="004E6348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6、临床专业的硕士每年专业补贴2-</w:t>
      </w:r>
      <w:r>
        <w:rPr>
          <w:rFonts w:asciiTheme="minorEastAsia" w:hAnsiTheme="minor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万，博士3-</w:t>
      </w:r>
      <w:r>
        <w:rPr>
          <w:rFonts w:asciiTheme="minorEastAsia" w:hAnsiTheme="minor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万；</w:t>
      </w:r>
    </w:p>
    <w:p w:rsidR="004E6348" w:rsidRDefault="004E6348" w:rsidP="004E6348">
      <w:pPr>
        <w:spacing w:line="40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工作职责：</w:t>
      </w:r>
    </w:p>
    <w:p w:rsidR="004E6348" w:rsidRDefault="004E6348" w:rsidP="004E6348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="00F11C6C">
        <w:rPr>
          <w:rFonts w:asciiTheme="minorEastAsia" w:hAnsiTheme="minorEastAsia" w:hint="eastAsia"/>
          <w:sz w:val="24"/>
          <w:szCs w:val="24"/>
        </w:rPr>
        <w:t>、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熟练掌握国内外医学文献的查阅和翻译、制作产品学术资料，例如幻灯、彩页等；</w:t>
      </w:r>
    </w:p>
    <w:p w:rsidR="004E6348" w:rsidRDefault="004E6348" w:rsidP="004E6348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2、组织召开学术会议，介绍产品及学术进展；</w:t>
      </w:r>
    </w:p>
    <w:p w:rsidR="004E6348" w:rsidRDefault="004E6348" w:rsidP="004E6348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3、拟定新产品医学定位和卖点，进行相关竞品分析；</w:t>
      </w:r>
    </w:p>
    <w:p w:rsidR="004E6348" w:rsidRDefault="004E6348" w:rsidP="004E6348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4、参与上市后的产品临床研究，撰写结题报告；</w:t>
      </w:r>
    </w:p>
    <w:p w:rsidR="004E6348" w:rsidRDefault="004E6348" w:rsidP="004E6348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5、利用医学知识对相关领域专家学术交流，建立并维护专家库网络。</w:t>
      </w:r>
    </w:p>
    <w:p w:rsidR="004E6348" w:rsidRDefault="004E6348" w:rsidP="004E6348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6、开展市场调研，参与制定医学策略和产品市场推广方案；</w:t>
      </w:r>
    </w:p>
    <w:p w:rsidR="004E6348" w:rsidRDefault="004E6348" w:rsidP="004E6348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7、熟练应用SPSS等数据分析软件，并撰写医学相关文章；</w:t>
      </w:r>
    </w:p>
    <w:p w:rsidR="004E6348" w:rsidRDefault="004E6348" w:rsidP="004E6348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8、开展患者和医师教育等培训活动，开展区域学术人员的医学培训。</w:t>
      </w:r>
    </w:p>
    <w:p w:rsidR="004E6348" w:rsidRDefault="004E6348" w:rsidP="004E6348">
      <w:pPr>
        <w:spacing w:line="400" w:lineRule="exact"/>
        <w:rPr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任职资格：</w:t>
      </w:r>
      <w:r>
        <w:rPr>
          <w:rFonts w:hint="eastAsia"/>
          <w:sz w:val="24"/>
          <w:szCs w:val="24"/>
        </w:rPr>
        <w:t xml:space="preserve"> </w:t>
      </w:r>
    </w:p>
    <w:p w:rsidR="004E6348" w:rsidRPr="004E6348" w:rsidRDefault="004E6348" w:rsidP="004E6348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本科及以上；医学、药学等相关专业，临床医学优先；</w:t>
      </w:r>
    </w:p>
    <w:p w:rsidR="004E6348" w:rsidRDefault="004E6348" w:rsidP="004E63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、英语四级，较好的英语阅读能力、文献整理能力；</w:t>
      </w:r>
    </w:p>
    <w:p w:rsidR="004E6348" w:rsidRDefault="004E6348" w:rsidP="004E634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3、有较强的沟通能力和学习能力；</w:t>
      </w:r>
    </w:p>
    <w:p w:rsidR="004E6348" w:rsidRDefault="004E6348" w:rsidP="004E634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4、</w:t>
      </w:r>
      <w:r>
        <w:rPr>
          <w:rFonts w:asciiTheme="minorEastAsia" w:hAnsiTheme="minorEastAsia" w:hint="eastAsia"/>
          <w:sz w:val="24"/>
          <w:szCs w:val="24"/>
        </w:rPr>
        <w:t>能够适应定期出差</w:t>
      </w:r>
      <w:r>
        <w:rPr>
          <w:rFonts w:hint="eastAsia"/>
          <w:sz w:val="24"/>
          <w:szCs w:val="24"/>
        </w:rPr>
        <w:t>。</w:t>
      </w:r>
    </w:p>
    <w:p w:rsidR="004E6348" w:rsidRPr="008C4B6B" w:rsidRDefault="006D6E00" w:rsidP="004E6348">
      <w:pPr>
        <w:spacing w:line="360" w:lineRule="auto"/>
        <w:rPr>
          <w:b/>
          <w:sz w:val="28"/>
          <w:szCs w:val="28"/>
        </w:rPr>
      </w:pPr>
      <w:r w:rsidRPr="008C4B6B">
        <w:rPr>
          <w:rFonts w:hint="eastAsia"/>
          <w:b/>
          <w:sz w:val="28"/>
          <w:szCs w:val="28"/>
        </w:rPr>
        <w:t>二、</w:t>
      </w:r>
      <w:r w:rsidR="004E6348" w:rsidRPr="008C4B6B">
        <w:rPr>
          <w:rFonts w:hint="eastAsia"/>
          <w:b/>
          <w:sz w:val="28"/>
          <w:szCs w:val="28"/>
        </w:rPr>
        <w:t>研发岗位（工作地点新时代药业）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702"/>
        <w:gridCol w:w="1278"/>
        <w:gridCol w:w="1844"/>
        <w:gridCol w:w="2550"/>
        <w:gridCol w:w="567"/>
        <w:gridCol w:w="1134"/>
        <w:gridCol w:w="1134"/>
      </w:tblGrid>
      <w:tr w:rsidR="006D6E00" w:rsidTr="006D6E00">
        <w:tc>
          <w:tcPr>
            <w:tcW w:w="702" w:type="dxa"/>
          </w:tcPr>
          <w:p w:rsidR="006D6E00" w:rsidRPr="008C4B6B" w:rsidRDefault="006D6E00">
            <w:pPr>
              <w:rPr>
                <w:rFonts w:ascii="黑体" w:eastAsia="黑体" w:hAnsi="黑体"/>
                <w:b/>
                <w:szCs w:val="21"/>
              </w:rPr>
            </w:pPr>
            <w:r w:rsidRPr="008C4B6B">
              <w:rPr>
                <w:rFonts w:ascii="黑体" w:eastAsia="黑体" w:hAnsi="黑体" w:hint="eastAsia"/>
                <w:b/>
                <w:szCs w:val="21"/>
              </w:rPr>
              <w:t>岗位</w:t>
            </w:r>
          </w:p>
        </w:tc>
        <w:tc>
          <w:tcPr>
            <w:tcW w:w="1278" w:type="dxa"/>
          </w:tcPr>
          <w:p w:rsidR="006D6E00" w:rsidRPr="006D6E00" w:rsidRDefault="006D6E00">
            <w:pPr>
              <w:rPr>
                <w:rFonts w:ascii="黑体" w:eastAsia="黑体" w:hAnsi="黑体"/>
                <w:b/>
                <w:szCs w:val="21"/>
              </w:rPr>
            </w:pPr>
            <w:r w:rsidRPr="006D6E00">
              <w:rPr>
                <w:rFonts w:ascii="黑体" w:eastAsia="黑体" w:hAnsi="黑体" w:hint="eastAsia"/>
                <w:b/>
                <w:szCs w:val="21"/>
              </w:rPr>
              <w:t>专业</w:t>
            </w:r>
          </w:p>
        </w:tc>
        <w:tc>
          <w:tcPr>
            <w:tcW w:w="1844" w:type="dxa"/>
          </w:tcPr>
          <w:p w:rsidR="006D6E00" w:rsidRPr="006D6E00" w:rsidRDefault="006D6E00">
            <w:pPr>
              <w:rPr>
                <w:rFonts w:ascii="黑体" w:eastAsia="黑体" w:hAnsi="黑体"/>
                <w:b/>
                <w:szCs w:val="21"/>
              </w:rPr>
            </w:pPr>
            <w:r w:rsidRPr="006D6E00">
              <w:rPr>
                <w:rFonts w:ascii="黑体" w:eastAsia="黑体" w:hAnsi="黑体" w:hint="eastAsia"/>
                <w:b/>
                <w:szCs w:val="21"/>
              </w:rPr>
              <w:t>职位描述</w:t>
            </w:r>
          </w:p>
        </w:tc>
        <w:tc>
          <w:tcPr>
            <w:tcW w:w="2550" w:type="dxa"/>
          </w:tcPr>
          <w:p w:rsidR="006D6E00" w:rsidRPr="006D6E00" w:rsidRDefault="006D6E00">
            <w:pPr>
              <w:rPr>
                <w:rFonts w:ascii="黑体" w:eastAsia="黑体" w:hAnsi="黑体"/>
                <w:b/>
                <w:szCs w:val="21"/>
              </w:rPr>
            </w:pPr>
            <w:r w:rsidRPr="006D6E00">
              <w:rPr>
                <w:rFonts w:ascii="黑体" w:eastAsia="黑体" w:hAnsi="黑体" w:hint="eastAsia"/>
                <w:b/>
                <w:szCs w:val="21"/>
              </w:rPr>
              <w:t>职位要求</w:t>
            </w:r>
          </w:p>
        </w:tc>
        <w:tc>
          <w:tcPr>
            <w:tcW w:w="567" w:type="dxa"/>
          </w:tcPr>
          <w:p w:rsidR="006D6E00" w:rsidRPr="006D6E00" w:rsidRDefault="006D6E00">
            <w:pPr>
              <w:rPr>
                <w:rFonts w:ascii="黑体" w:eastAsia="黑体" w:hAnsi="黑体"/>
                <w:b/>
                <w:szCs w:val="21"/>
              </w:rPr>
            </w:pPr>
            <w:r w:rsidRPr="006D6E00">
              <w:rPr>
                <w:rFonts w:ascii="黑体" w:eastAsia="黑体" w:hAnsi="黑体" w:hint="eastAsia"/>
                <w:b/>
                <w:szCs w:val="21"/>
              </w:rPr>
              <w:t>人数</w:t>
            </w:r>
          </w:p>
        </w:tc>
        <w:tc>
          <w:tcPr>
            <w:tcW w:w="1134" w:type="dxa"/>
          </w:tcPr>
          <w:p w:rsidR="006D6E00" w:rsidRPr="006D6E00" w:rsidRDefault="006D6E00">
            <w:pPr>
              <w:rPr>
                <w:rFonts w:ascii="黑体" w:eastAsia="黑体" w:hAnsi="黑体"/>
                <w:b/>
                <w:szCs w:val="21"/>
              </w:rPr>
            </w:pPr>
            <w:r w:rsidRPr="006D6E00">
              <w:rPr>
                <w:rFonts w:ascii="黑体" w:eastAsia="黑体" w:hAnsi="黑体" w:hint="eastAsia"/>
                <w:b/>
                <w:szCs w:val="21"/>
              </w:rPr>
              <w:t>薪酬范围</w:t>
            </w:r>
          </w:p>
        </w:tc>
        <w:tc>
          <w:tcPr>
            <w:tcW w:w="1134" w:type="dxa"/>
          </w:tcPr>
          <w:p w:rsidR="006D6E00" w:rsidRPr="006D6E00" w:rsidRDefault="006D6E00">
            <w:pPr>
              <w:rPr>
                <w:rFonts w:ascii="黑体" w:eastAsia="黑体" w:hAnsi="黑体"/>
                <w:b/>
                <w:szCs w:val="21"/>
              </w:rPr>
            </w:pPr>
            <w:r w:rsidRPr="006D6E00">
              <w:rPr>
                <w:rFonts w:ascii="黑体" w:eastAsia="黑体" w:hAnsi="黑体" w:hint="eastAsia"/>
                <w:b/>
                <w:szCs w:val="21"/>
              </w:rPr>
              <w:t>福利待遇</w:t>
            </w:r>
          </w:p>
        </w:tc>
      </w:tr>
      <w:tr w:rsidR="006D6E00" w:rsidTr="006D6E00">
        <w:trPr>
          <w:trHeight w:val="922"/>
        </w:trPr>
        <w:tc>
          <w:tcPr>
            <w:tcW w:w="702" w:type="dxa"/>
          </w:tcPr>
          <w:p w:rsidR="006D6E00" w:rsidRPr="008C4B6B" w:rsidRDefault="006D6E00">
            <w:pPr>
              <w:rPr>
                <w:rFonts w:ascii="黑体" w:eastAsia="黑体" w:hAnsi="黑体"/>
                <w:szCs w:val="21"/>
              </w:rPr>
            </w:pPr>
            <w:r w:rsidRPr="008C4B6B">
              <w:rPr>
                <w:rFonts w:ascii="黑体" w:eastAsia="黑体" w:hAnsi="黑体" w:hint="eastAsia"/>
                <w:szCs w:val="21"/>
              </w:rPr>
              <w:t>制剂研究员</w:t>
            </w:r>
          </w:p>
        </w:tc>
        <w:tc>
          <w:tcPr>
            <w:tcW w:w="1278" w:type="dxa"/>
          </w:tcPr>
          <w:p w:rsidR="006D6E00" w:rsidRPr="008F4AF6" w:rsidRDefault="006D6E00" w:rsidP="008F4AF6">
            <w:r w:rsidRPr="008F4AF6">
              <w:rPr>
                <w:rFonts w:hint="eastAsia"/>
              </w:rPr>
              <w:t>药剂学</w:t>
            </w:r>
          </w:p>
        </w:tc>
        <w:tc>
          <w:tcPr>
            <w:tcW w:w="1844" w:type="dxa"/>
          </w:tcPr>
          <w:p w:rsidR="006D6E00" w:rsidRDefault="006D6E00" w:rsidP="008F4AF6">
            <w:r w:rsidRPr="008F4AF6">
              <w:rPr>
                <w:rFonts w:hint="eastAsia"/>
              </w:rPr>
              <w:t>从事处方开发、工艺优化、新药注册上报等新药研发工作</w:t>
            </w:r>
          </w:p>
        </w:tc>
        <w:tc>
          <w:tcPr>
            <w:tcW w:w="2550" w:type="dxa"/>
          </w:tcPr>
          <w:p w:rsidR="006D6E00" w:rsidRPr="008F4AF6" w:rsidRDefault="006D6E00" w:rsidP="008F4AF6">
            <w:r w:rsidRPr="008F4AF6">
              <w:rPr>
                <w:rFonts w:hint="eastAsia"/>
              </w:rPr>
              <w:t>药物制剂理论知识扎实，熟悉制剂相关技术和工艺</w:t>
            </w:r>
          </w:p>
        </w:tc>
        <w:tc>
          <w:tcPr>
            <w:tcW w:w="567" w:type="dxa"/>
          </w:tcPr>
          <w:p w:rsidR="008C4B6B" w:rsidRDefault="008C4B6B" w:rsidP="008C4B6B">
            <w:pPr>
              <w:jc w:val="center"/>
            </w:pPr>
          </w:p>
          <w:p w:rsidR="006D6E00" w:rsidRPr="008F4AF6" w:rsidRDefault="006D6E00" w:rsidP="008C4B6B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134" w:type="dxa"/>
            <w:vMerge w:val="restart"/>
          </w:tcPr>
          <w:p w:rsidR="006D6E00" w:rsidRDefault="006D6E00" w:rsidP="008F4AF6">
            <w:r w:rsidRPr="008F4AF6">
              <w:rPr>
                <w:rFonts w:hint="eastAsia"/>
              </w:rPr>
              <w:t>1、硕士底薪6000元/月，</w:t>
            </w:r>
            <w:r w:rsidR="008C4B6B">
              <w:rPr>
                <w:rFonts w:hint="eastAsia"/>
              </w:rPr>
              <w:t>高学历津贴1000元</w:t>
            </w:r>
            <w:r w:rsidR="008C4B6B" w:rsidRPr="008F4AF6">
              <w:rPr>
                <w:rFonts w:hint="eastAsia"/>
              </w:rPr>
              <w:t>/</w:t>
            </w:r>
            <w:r w:rsidR="008C4B6B">
              <w:rPr>
                <w:rFonts w:hint="eastAsia"/>
              </w:rPr>
              <w:t>月。</w:t>
            </w:r>
            <w:r w:rsidRPr="008F4AF6">
              <w:rPr>
                <w:rFonts w:hint="eastAsia"/>
              </w:rPr>
              <w:t xml:space="preserve"> 2、博士底薪15000元/月，</w:t>
            </w:r>
            <w:r w:rsidR="008C4B6B">
              <w:rPr>
                <w:rFonts w:hint="eastAsia"/>
              </w:rPr>
              <w:t>高学历津贴2000</w:t>
            </w:r>
            <w:r w:rsidR="008C4B6B" w:rsidRPr="008F4AF6">
              <w:rPr>
                <w:rFonts w:hint="eastAsia"/>
              </w:rPr>
              <w:t>元/月</w:t>
            </w:r>
            <w:r w:rsidR="008C4B6B">
              <w:rPr>
                <w:rFonts w:hint="eastAsia"/>
              </w:rPr>
              <w:t>，车补1500</w:t>
            </w:r>
            <w:r w:rsidR="008C4B6B" w:rsidRPr="008F4AF6">
              <w:rPr>
                <w:rFonts w:hint="eastAsia"/>
              </w:rPr>
              <w:t>元/月</w:t>
            </w:r>
            <w:r w:rsidR="008C4B6B">
              <w:rPr>
                <w:rFonts w:hint="eastAsia"/>
              </w:rPr>
              <w:t>。</w:t>
            </w:r>
          </w:p>
        </w:tc>
        <w:tc>
          <w:tcPr>
            <w:tcW w:w="1134" w:type="dxa"/>
            <w:vMerge w:val="restart"/>
          </w:tcPr>
          <w:p w:rsidR="006D6E00" w:rsidRDefault="008C4B6B" w:rsidP="008F4AF6">
            <w:r>
              <w:rPr>
                <w:rFonts w:hint="eastAsia"/>
              </w:rPr>
              <w:t>七</w:t>
            </w:r>
            <w:r w:rsidR="006D6E00" w:rsidRPr="008F4AF6">
              <w:rPr>
                <w:rFonts w:hint="eastAsia"/>
              </w:rPr>
              <w:t>险一金、</w:t>
            </w:r>
            <w:r>
              <w:rPr>
                <w:rFonts w:hint="eastAsia"/>
              </w:rPr>
              <w:t>硕士博士进厂满一年分配130平米住房一套</w:t>
            </w:r>
            <w:r w:rsidR="006D6E00" w:rsidRPr="008F4AF6">
              <w:rPr>
                <w:rFonts w:hint="eastAsia"/>
              </w:rPr>
              <w:t>、</w:t>
            </w:r>
            <w:r>
              <w:rPr>
                <w:rFonts w:hint="eastAsia"/>
              </w:rPr>
              <w:t>每天工作8小时、</w:t>
            </w:r>
            <w:r w:rsidR="006D6E00" w:rsidRPr="008F4AF6">
              <w:rPr>
                <w:rFonts w:hint="eastAsia"/>
              </w:rPr>
              <w:t>双休、带薪休假(1个月)、餐补、红包福利</w:t>
            </w:r>
            <w:r>
              <w:rPr>
                <w:rFonts w:hint="eastAsia"/>
              </w:rPr>
              <w:t>（中秋节、厂庆、春节）</w:t>
            </w:r>
            <w:r w:rsidR="006D6E00" w:rsidRPr="008F4AF6">
              <w:rPr>
                <w:rFonts w:hint="eastAsia"/>
              </w:rPr>
              <w:t>、定期健康体检</w:t>
            </w:r>
            <w:r>
              <w:rPr>
                <w:rFonts w:hint="eastAsia"/>
              </w:rPr>
              <w:t>（每年两次）</w:t>
            </w:r>
          </w:p>
        </w:tc>
      </w:tr>
      <w:tr w:rsidR="006D6E00" w:rsidTr="006D6E00">
        <w:tc>
          <w:tcPr>
            <w:tcW w:w="702" w:type="dxa"/>
          </w:tcPr>
          <w:p w:rsidR="006D6E00" w:rsidRPr="008C4B6B" w:rsidRDefault="006D6E00">
            <w:pPr>
              <w:rPr>
                <w:rFonts w:ascii="黑体" w:eastAsia="黑体" w:hAnsi="黑体"/>
                <w:szCs w:val="21"/>
              </w:rPr>
            </w:pPr>
            <w:r w:rsidRPr="008C4B6B">
              <w:rPr>
                <w:rFonts w:ascii="黑体" w:eastAsia="黑体" w:hAnsi="黑体" w:hint="eastAsia"/>
                <w:szCs w:val="21"/>
              </w:rPr>
              <w:t>分析研究员</w:t>
            </w:r>
          </w:p>
        </w:tc>
        <w:tc>
          <w:tcPr>
            <w:tcW w:w="1278" w:type="dxa"/>
          </w:tcPr>
          <w:p w:rsidR="006D6E00" w:rsidRDefault="006D6E00">
            <w:r w:rsidRPr="008F4AF6">
              <w:rPr>
                <w:rFonts w:hint="eastAsia"/>
              </w:rPr>
              <w:t>药物分析、分析化学</w:t>
            </w:r>
          </w:p>
        </w:tc>
        <w:tc>
          <w:tcPr>
            <w:tcW w:w="1844" w:type="dxa"/>
          </w:tcPr>
          <w:p w:rsidR="006D6E00" w:rsidRPr="008F4AF6" w:rsidRDefault="006D6E00" w:rsidP="008F4AF6">
            <w:pPr>
              <w:widowControl/>
              <w:jc w:val="left"/>
            </w:pPr>
            <w:r w:rsidRPr="008F4AF6">
              <w:rPr>
                <w:rFonts w:hint="eastAsia"/>
              </w:rPr>
              <w:t>从事药物分析、方法开发、方法验证等相关质量研究工作</w:t>
            </w:r>
          </w:p>
        </w:tc>
        <w:tc>
          <w:tcPr>
            <w:tcW w:w="2550" w:type="dxa"/>
          </w:tcPr>
          <w:p w:rsidR="006D6E00" w:rsidRPr="008F4AF6" w:rsidRDefault="006D6E00" w:rsidP="008F4AF6">
            <w:pPr>
              <w:widowControl/>
              <w:jc w:val="left"/>
            </w:pPr>
            <w:r w:rsidRPr="008F4AF6">
              <w:rPr>
                <w:rFonts w:hint="eastAsia"/>
              </w:rPr>
              <w:t>药物分析理论知识扎实，能够独立操作各种药物分析仪器</w:t>
            </w:r>
          </w:p>
        </w:tc>
        <w:tc>
          <w:tcPr>
            <w:tcW w:w="567" w:type="dxa"/>
          </w:tcPr>
          <w:p w:rsidR="008C4B6B" w:rsidRDefault="008C4B6B" w:rsidP="008C4B6B">
            <w:pPr>
              <w:jc w:val="center"/>
            </w:pPr>
          </w:p>
          <w:p w:rsidR="006D6E00" w:rsidRDefault="006D6E00" w:rsidP="008C4B6B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134" w:type="dxa"/>
            <w:vMerge/>
          </w:tcPr>
          <w:p w:rsidR="006D6E00" w:rsidRDefault="006D6E00"/>
        </w:tc>
        <w:tc>
          <w:tcPr>
            <w:tcW w:w="1134" w:type="dxa"/>
            <w:vMerge/>
          </w:tcPr>
          <w:p w:rsidR="006D6E00" w:rsidRDefault="006D6E00"/>
        </w:tc>
      </w:tr>
      <w:tr w:rsidR="006D6E00" w:rsidRPr="008F4AF6" w:rsidTr="006D6E00">
        <w:tc>
          <w:tcPr>
            <w:tcW w:w="702" w:type="dxa"/>
          </w:tcPr>
          <w:p w:rsidR="006D6E00" w:rsidRPr="008C4B6B" w:rsidRDefault="006D6E00" w:rsidP="008F4AF6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8C4B6B">
              <w:rPr>
                <w:rFonts w:ascii="黑体" w:eastAsia="黑体" w:hAnsi="黑体" w:cs="宋体" w:hint="eastAsia"/>
                <w:kern w:val="0"/>
                <w:szCs w:val="21"/>
              </w:rPr>
              <w:t>药物合成研究员</w:t>
            </w:r>
          </w:p>
        </w:tc>
        <w:tc>
          <w:tcPr>
            <w:tcW w:w="1278" w:type="dxa"/>
          </w:tcPr>
          <w:p w:rsidR="006D6E00" w:rsidRPr="008F4AF6" w:rsidRDefault="006D6E00" w:rsidP="008F4AF6">
            <w:r w:rsidRPr="008F4AF6">
              <w:rPr>
                <w:rFonts w:hint="eastAsia"/>
              </w:rPr>
              <w:t>药学、制药工程、药物化学、有机化学、多肽合成</w:t>
            </w:r>
          </w:p>
        </w:tc>
        <w:tc>
          <w:tcPr>
            <w:tcW w:w="1844" w:type="dxa"/>
          </w:tcPr>
          <w:p w:rsidR="006D6E00" w:rsidRPr="008F4AF6" w:rsidRDefault="006D6E00" w:rsidP="008F4AF6">
            <w:r w:rsidRPr="008F4AF6">
              <w:rPr>
                <w:rFonts w:hint="eastAsia"/>
              </w:rPr>
              <w:t>化药、多肽类药物的合成、修饰、分离纯化、工艺开发及优化</w:t>
            </w:r>
          </w:p>
        </w:tc>
        <w:tc>
          <w:tcPr>
            <w:tcW w:w="2550" w:type="dxa"/>
          </w:tcPr>
          <w:p w:rsidR="006D6E00" w:rsidRPr="008F4AF6" w:rsidRDefault="006D6E00" w:rsidP="008F4AF6">
            <w:r w:rsidRPr="008F4AF6">
              <w:rPr>
                <w:rFonts w:hint="eastAsia"/>
              </w:rPr>
              <w:t>1、英语六级，综合素质良好； 2、熟练掌握药物（多肽）合成的基本原理、常用操作、分离纯化技术； 3、熟悉GMP等相关法规对原料药合成的基本要求。</w:t>
            </w:r>
          </w:p>
        </w:tc>
        <w:tc>
          <w:tcPr>
            <w:tcW w:w="567" w:type="dxa"/>
          </w:tcPr>
          <w:p w:rsidR="008C4B6B" w:rsidRDefault="008C4B6B" w:rsidP="008C4B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C4B6B" w:rsidRDefault="008C4B6B" w:rsidP="008C4B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D6E00" w:rsidRPr="008F4AF6" w:rsidRDefault="006D6E00" w:rsidP="008C4B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134" w:type="dxa"/>
            <w:vMerge/>
          </w:tcPr>
          <w:p w:rsidR="006D6E00" w:rsidRPr="008F4AF6" w:rsidRDefault="006D6E00" w:rsidP="008F4AF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6E00" w:rsidRPr="008F4AF6" w:rsidRDefault="006D6E00" w:rsidP="008F4AF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D6E00" w:rsidRPr="008F4AF6" w:rsidTr="006D6E00">
        <w:tc>
          <w:tcPr>
            <w:tcW w:w="702" w:type="dxa"/>
          </w:tcPr>
          <w:p w:rsidR="006D6E00" w:rsidRPr="008C4B6B" w:rsidRDefault="006D6E00" w:rsidP="008F4AF6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8C4B6B">
              <w:rPr>
                <w:rFonts w:ascii="黑体" w:eastAsia="黑体" w:hAnsi="黑体" w:cs="宋体" w:hint="eastAsia"/>
                <w:kern w:val="0"/>
                <w:szCs w:val="21"/>
              </w:rPr>
              <w:t>多肽药物研究院</w:t>
            </w:r>
          </w:p>
        </w:tc>
        <w:tc>
          <w:tcPr>
            <w:tcW w:w="1278" w:type="dxa"/>
          </w:tcPr>
          <w:p w:rsidR="006D6E00" w:rsidRPr="008F4AF6" w:rsidRDefault="006D6E00" w:rsidP="008F4AF6">
            <w:r w:rsidRPr="006D6E00">
              <w:rPr>
                <w:rFonts w:hint="eastAsia"/>
              </w:rPr>
              <w:t>蛋白质药物工程（分析）、蛋白质药物免疫学（博士），分离纯化、单克隆抗体，微生物、发酵工程等生物制药方向</w:t>
            </w:r>
          </w:p>
        </w:tc>
        <w:tc>
          <w:tcPr>
            <w:tcW w:w="1844" w:type="dxa"/>
          </w:tcPr>
          <w:p w:rsidR="006D6E00" w:rsidRPr="008F4AF6" w:rsidRDefault="006D6E00" w:rsidP="008F4AF6">
            <w:r w:rsidRPr="006D6E00">
              <w:rPr>
                <w:rFonts w:hint="eastAsia"/>
              </w:rPr>
              <w:t>原核、真核生物的基因改造、发酵培养、产物分离纯化及相关制剂的处方、工艺研究</w:t>
            </w:r>
          </w:p>
        </w:tc>
        <w:tc>
          <w:tcPr>
            <w:tcW w:w="2550" w:type="dxa"/>
          </w:tcPr>
          <w:p w:rsidR="006D6E00" w:rsidRPr="008F4AF6" w:rsidRDefault="006D6E00" w:rsidP="008F4AF6">
            <w:r w:rsidRPr="006D6E00">
              <w:rPr>
                <w:rFonts w:hint="eastAsia"/>
              </w:rPr>
              <w:t>1、英语六级； 2、熟练掌握生物药（含制剂）研发的基本原理、常用操作、分离纯化技术； 3、熟悉GMP等相关法规对生物药研发的基本要求。</w:t>
            </w:r>
          </w:p>
        </w:tc>
        <w:tc>
          <w:tcPr>
            <w:tcW w:w="567" w:type="dxa"/>
          </w:tcPr>
          <w:p w:rsidR="008C4B6B" w:rsidRDefault="008C4B6B" w:rsidP="008C4B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C4B6B" w:rsidRDefault="008C4B6B" w:rsidP="008C4B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C4B6B" w:rsidRDefault="008C4B6B" w:rsidP="008C4B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C4B6B" w:rsidRDefault="008C4B6B" w:rsidP="008C4B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C4B6B" w:rsidRDefault="008C4B6B" w:rsidP="008C4B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D6E00" w:rsidRPr="008F4AF6" w:rsidRDefault="006D6E00" w:rsidP="008C4B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134" w:type="dxa"/>
            <w:vMerge/>
          </w:tcPr>
          <w:p w:rsidR="006D6E00" w:rsidRPr="008F4AF6" w:rsidRDefault="006D6E00" w:rsidP="008F4AF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6E00" w:rsidRPr="008F4AF6" w:rsidRDefault="006D6E00" w:rsidP="008F4AF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D6E00" w:rsidRPr="008F4AF6" w:rsidTr="006D6E00">
        <w:tc>
          <w:tcPr>
            <w:tcW w:w="702" w:type="dxa"/>
          </w:tcPr>
          <w:p w:rsidR="006D6E00" w:rsidRPr="008C4B6B" w:rsidRDefault="008C4B6B" w:rsidP="008F4AF6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新药安评研究员</w:t>
            </w:r>
          </w:p>
        </w:tc>
        <w:tc>
          <w:tcPr>
            <w:tcW w:w="1278" w:type="dxa"/>
          </w:tcPr>
          <w:p w:rsidR="006D6E00" w:rsidRDefault="006D6E00" w:rsidP="008F4AF6">
            <w:r>
              <w:rPr>
                <w:rFonts w:hint="eastAsia"/>
              </w:rPr>
              <w:t>药理学</w:t>
            </w:r>
          </w:p>
          <w:p w:rsidR="006D6E00" w:rsidRPr="008F4AF6" w:rsidRDefault="006D6E00" w:rsidP="008F4AF6">
            <w:r w:rsidRPr="006D6E00">
              <w:rPr>
                <w:rFonts w:hint="eastAsia"/>
              </w:rPr>
              <w:t>病理学</w:t>
            </w:r>
          </w:p>
        </w:tc>
        <w:tc>
          <w:tcPr>
            <w:tcW w:w="1844" w:type="dxa"/>
          </w:tcPr>
          <w:p w:rsidR="006D6E00" w:rsidRPr="008F4AF6" w:rsidRDefault="006D6E00" w:rsidP="008F4AF6">
            <w:r w:rsidRPr="006D6E00">
              <w:rPr>
                <w:rFonts w:hint="eastAsia"/>
              </w:rPr>
              <w:t>从事细胞实验、动物实验以及新药安评工作</w:t>
            </w:r>
          </w:p>
        </w:tc>
        <w:tc>
          <w:tcPr>
            <w:tcW w:w="2550" w:type="dxa"/>
          </w:tcPr>
          <w:p w:rsidR="006D6E00" w:rsidRPr="006D6E00" w:rsidRDefault="006D6E00" w:rsidP="006D6E00">
            <w:r w:rsidRPr="006D6E00">
              <w:rPr>
                <w:rFonts w:hint="eastAsia"/>
              </w:rPr>
              <w:t>1、具有扎实的药理相关理论基础； 2、熟悉药物临床前生物评价的各种方法和流程。</w:t>
            </w:r>
          </w:p>
        </w:tc>
        <w:tc>
          <w:tcPr>
            <w:tcW w:w="567" w:type="dxa"/>
          </w:tcPr>
          <w:p w:rsidR="008C4B6B" w:rsidRDefault="008C4B6B" w:rsidP="008F4AF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D6E00" w:rsidRDefault="008C4B6B" w:rsidP="008F4AF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  <w:p w:rsidR="008C4B6B" w:rsidRPr="008F4AF6" w:rsidRDefault="008C4B6B" w:rsidP="008F4AF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6E00" w:rsidRPr="008F4AF6" w:rsidRDefault="006D6E00" w:rsidP="008F4AF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6E00" w:rsidRPr="008F4AF6" w:rsidRDefault="006D6E00" w:rsidP="008F4AF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A73F54" w:rsidRDefault="00A73F54" w:rsidP="008F4AF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C4B6B" w:rsidRDefault="008C4B6B" w:rsidP="008F4AF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C4B6B" w:rsidRDefault="008C4B6B" w:rsidP="008F4AF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C4B6B" w:rsidRPr="00E731FF" w:rsidRDefault="00E731FF" w:rsidP="00E731FF">
      <w:pPr>
        <w:spacing w:line="360" w:lineRule="auto"/>
        <w:rPr>
          <w:b/>
          <w:sz w:val="28"/>
          <w:szCs w:val="28"/>
        </w:rPr>
      </w:pPr>
      <w:r w:rsidRPr="00E731FF">
        <w:rPr>
          <w:rFonts w:hint="eastAsia"/>
          <w:b/>
          <w:sz w:val="28"/>
          <w:szCs w:val="28"/>
        </w:rPr>
        <w:t>三</w:t>
      </w:r>
      <w:r w:rsidRPr="008C4B6B">
        <w:rPr>
          <w:rFonts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其他</w:t>
      </w:r>
      <w:r w:rsidRPr="008C4B6B">
        <w:rPr>
          <w:rFonts w:hint="eastAsia"/>
          <w:b/>
          <w:sz w:val="28"/>
          <w:szCs w:val="28"/>
        </w:rPr>
        <w:t>岗位（工作地点新时代药业）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702"/>
        <w:gridCol w:w="1561"/>
        <w:gridCol w:w="1843"/>
        <w:gridCol w:w="2268"/>
        <w:gridCol w:w="567"/>
        <w:gridCol w:w="709"/>
        <w:gridCol w:w="1559"/>
      </w:tblGrid>
      <w:tr w:rsidR="003C1C12" w:rsidTr="003C1C12">
        <w:tc>
          <w:tcPr>
            <w:tcW w:w="702" w:type="dxa"/>
          </w:tcPr>
          <w:p w:rsidR="008C4B6B" w:rsidRPr="008C4B6B" w:rsidRDefault="008C4B6B" w:rsidP="00D82FB5">
            <w:pPr>
              <w:rPr>
                <w:rFonts w:ascii="黑体" w:eastAsia="黑体" w:hAnsi="黑体"/>
                <w:b/>
                <w:szCs w:val="21"/>
              </w:rPr>
            </w:pPr>
            <w:r w:rsidRPr="008C4B6B">
              <w:rPr>
                <w:rFonts w:ascii="黑体" w:eastAsia="黑体" w:hAnsi="黑体" w:hint="eastAsia"/>
                <w:b/>
                <w:szCs w:val="21"/>
              </w:rPr>
              <w:t>岗位</w:t>
            </w:r>
          </w:p>
        </w:tc>
        <w:tc>
          <w:tcPr>
            <w:tcW w:w="1561" w:type="dxa"/>
          </w:tcPr>
          <w:p w:rsidR="008C4B6B" w:rsidRPr="006D6E00" w:rsidRDefault="008C4B6B" w:rsidP="00D82FB5">
            <w:pPr>
              <w:rPr>
                <w:rFonts w:ascii="黑体" w:eastAsia="黑体" w:hAnsi="黑体"/>
                <w:b/>
                <w:szCs w:val="21"/>
              </w:rPr>
            </w:pPr>
            <w:r w:rsidRPr="006D6E00">
              <w:rPr>
                <w:rFonts w:ascii="黑体" w:eastAsia="黑体" w:hAnsi="黑体" w:hint="eastAsia"/>
                <w:b/>
                <w:szCs w:val="21"/>
              </w:rPr>
              <w:t>专业</w:t>
            </w:r>
          </w:p>
        </w:tc>
        <w:tc>
          <w:tcPr>
            <w:tcW w:w="1843" w:type="dxa"/>
          </w:tcPr>
          <w:p w:rsidR="008C4B6B" w:rsidRPr="006D6E00" w:rsidRDefault="008C4B6B" w:rsidP="00D82FB5">
            <w:pPr>
              <w:rPr>
                <w:rFonts w:ascii="黑体" w:eastAsia="黑体" w:hAnsi="黑体"/>
                <w:b/>
                <w:szCs w:val="21"/>
              </w:rPr>
            </w:pPr>
            <w:r w:rsidRPr="006D6E00">
              <w:rPr>
                <w:rFonts w:ascii="黑体" w:eastAsia="黑体" w:hAnsi="黑体" w:hint="eastAsia"/>
                <w:b/>
                <w:szCs w:val="21"/>
              </w:rPr>
              <w:t>职位描述</w:t>
            </w:r>
          </w:p>
        </w:tc>
        <w:tc>
          <w:tcPr>
            <w:tcW w:w="2268" w:type="dxa"/>
          </w:tcPr>
          <w:p w:rsidR="008C4B6B" w:rsidRPr="006D6E00" w:rsidRDefault="008C4B6B" w:rsidP="00D82FB5">
            <w:pPr>
              <w:rPr>
                <w:rFonts w:ascii="黑体" w:eastAsia="黑体" w:hAnsi="黑体"/>
                <w:b/>
                <w:szCs w:val="21"/>
              </w:rPr>
            </w:pPr>
            <w:r w:rsidRPr="006D6E00">
              <w:rPr>
                <w:rFonts w:ascii="黑体" w:eastAsia="黑体" w:hAnsi="黑体" w:hint="eastAsia"/>
                <w:b/>
                <w:szCs w:val="21"/>
              </w:rPr>
              <w:t>职位要求</w:t>
            </w:r>
          </w:p>
        </w:tc>
        <w:tc>
          <w:tcPr>
            <w:tcW w:w="567" w:type="dxa"/>
          </w:tcPr>
          <w:p w:rsidR="008C4B6B" w:rsidRPr="006D6E00" w:rsidRDefault="008C4B6B" w:rsidP="003C1C12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6D6E00">
              <w:rPr>
                <w:rFonts w:ascii="黑体" w:eastAsia="黑体" w:hAnsi="黑体" w:hint="eastAsia"/>
                <w:b/>
                <w:szCs w:val="21"/>
              </w:rPr>
              <w:t>人数</w:t>
            </w:r>
          </w:p>
        </w:tc>
        <w:tc>
          <w:tcPr>
            <w:tcW w:w="709" w:type="dxa"/>
          </w:tcPr>
          <w:p w:rsidR="008C4B6B" w:rsidRPr="006D6E00" w:rsidRDefault="008C4B6B" w:rsidP="00D82FB5">
            <w:pPr>
              <w:rPr>
                <w:rFonts w:ascii="黑体" w:eastAsia="黑体" w:hAnsi="黑体"/>
                <w:b/>
                <w:szCs w:val="21"/>
              </w:rPr>
            </w:pPr>
            <w:r w:rsidRPr="006D6E00">
              <w:rPr>
                <w:rFonts w:ascii="黑体" w:eastAsia="黑体" w:hAnsi="黑体" w:hint="eastAsia"/>
                <w:b/>
                <w:szCs w:val="21"/>
              </w:rPr>
              <w:t>薪酬范围</w:t>
            </w:r>
          </w:p>
        </w:tc>
        <w:tc>
          <w:tcPr>
            <w:tcW w:w="1559" w:type="dxa"/>
          </w:tcPr>
          <w:p w:rsidR="008C4B6B" w:rsidRPr="006D6E00" w:rsidRDefault="008C4B6B" w:rsidP="00D82FB5">
            <w:pPr>
              <w:rPr>
                <w:rFonts w:ascii="黑体" w:eastAsia="黑体" w:hAnsi="黑体"/>
                <w:b/>
                <w:szCs w:val="21"/>
              </w:rPr>
            </w:pPr>
            <w:r w:rsidRPr="006D6E00">
              <w:rPr>
                <w:rFonts w:ascii="黑体" w:eastAsia="黑体" w:hAnsi="黑体" w:hint="eastAsia"/>
                <w:b/>
                <w:szCs w:val="21"/>
              </w:rPr>
              <w:t>福利待遇</w:t>
            </w:r>
          </w:p>
        </w:tc>
      </w:tr>
      <w:tr w:rsidR="003C1C12" w:rsidTr="003C1C12">
        <w:trPr>
          <w:trHeight w:val="922"/>
        </w:trPr>
        <w:tc>
          <w:tcPr>
            <w:tcW w:w="702" w:type="dxa"/>
          </w:tcPr>
          <w:p w:rsidR="003C1C12" w:rsidRPr="003C1C12" w:rsidRDefault="003C1C12" w:rsidP="003C1C12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3C1C12">
              <w:rPr>
                <w:rFonts w:ascii="黑体" w:eastAsia="黑体" w:hAnsi="黑体" w:cs="宋体" w:hint="eastAsia"/>
                <w:kern w:val="0"/>
                <w:szCs w:val="21"/>
              </w:rPr>
              <w:t>新媒体编辑</w:t>
            </w:r>
          </w:p>
        </w:tc>
        <w:tc>
          <w:tcPr>
            <w:tcW w:w="1561" w:type="dxa"/>
          </w:tcPr>
          <w:p w:rsidR="003C1C12" w:rsidRPr="008F4AF6" w:rsidRDefault="003C1C12" w:rsidP="00D82FB5">
            <w:r>
              <w:rPr>
                <w:rFonts w:hint="eastAsia"/>
              </w:rPr>
              <w:t>医学、药学、生物学等相关专业</w:t>
            </w:r>
          </w:p>
        </w:tc>
        <w:tc>
          <w:tcPr>
            <w:tcW w:w="1843" w:type="dxa"/>
          </w:tcPr>
          <w:p w:rsidR="003C1C12" w:rsidRDefault="003C1C12" w:rsidP="00D82FB5">
            <w:r w:rsidRPr="003C1C12">
              <w:rPr>
                <w:rFonts w:hint="eastAsia"/>
              </w:rPr>
              <w:t>负责公司官网、公众号、微博等运营与维护，文案策划，软文撰写</w:t>
            </w:r>
          </w:p>
        </w:tc>
        <w:tc>
          <w:tcPr>
            <w:tcW w:w="2268" w:type="dxa"/>
          </w:tcPr>
          <w:p w:rsidR="003C1C12" w:rsidRPr="008F4AF6" w:rsidRDefault="003C1C12" w:rsidP="00D82FB5">
            <w:r w:rsidRPr="003C1C12">
              <w:rPr>
                <w:rFonts w:hint="eastAsia"/>
              </w:rPr>
              <w:t>丰富的文案策划能力、文笔流畅；掌握软件工具</w:t>
            </w:r>
          </w:p>
        </w:tc>
        <w:tc>
          <w:tcPr>
            <w:tcW w:w="567" w:type="dxa"/>
          </w:tcPr>
          <w:p w:rsidR="003C1C12" w:rsidRDefault="003C1C12" w:rsidP="003C1C12">
            <w:pPr>
              <w:jc w:val="center"/>
            </w:pPr>
          </w:p>
          <w:p w:rsidR="003C1C12" w:rsidRPr="008F4AF6" w:rsidRDefault="003C1C12" w:rsidP="003C1C12">
            <w:pPr>
              <w:jc w:val="center"/>
            </w:pPr>
            <w:r>
              <w:t>20</w:t>
            </w:r>
          </w:p>
        </w:tc>
        <w:tc>
          <w:tcPr>
            <w:tcW w:w="709" w:type="dxa"/>
            <w:vMerge w:val="restart"/>
          </w:tcPr>
          <w:p w:rsidR="003C1C12" w:rsidRDefault="003C1C12" w:rsidP="00D82FB5">
            <w:r w:rsidRPr="008F4AF6">
              <w:rPr>
                <w:rFonts w:hint="eastAsia"/>
              </w:rPr>
              <w:t>1、</w:t>
            </w:r>
            <w:r>
              <w:rPr>
                <w:rFonts w:hint="eastAsia"/>
              </w:rPr>
              <w:t>本科底薪5000</w:t>
            </w:r>
            <w:r w:rsidRPr="008F4AF6">
              <w:rPr>
                <w:rFonts w:hint="eastAsia"/>
              </w:rPr>
              <w:t>元/月2、硕士底薪6000元/月，</w:t>
            </w:r>
            <w:r>
              <w:rPr>
                <w:rFonts w:hint="eastAsia"/>
              </w:rPr>
              <w:t>高学历津贴1000元</w:t>
            </w:r>
            <w:r w:rsidRPr="008F4AF6">
              <w:rPr>
                <w:rFonts w:hint="eastAsia"/>
              </w:rPr>
              <w:t>/</w:t>
            </w:r>
            <w:r>
              <w:rPr>
                <w:rFonts w:hint="eastAsia"/>
              </w:rPr>
              <w:t>月。</w:t>
            </w:r>
          </w:p>
        </w:tc>
        <w:tc>
          <w:tcPr>
            <w:tcW w:w="1559" w:type="dxa"/>
            <w:vMerge w:val="restart"/>
          </w:tcPr>
          <w:p w:rsidR="003C1C12" w:rsidRDefault="003C1C12" w:rsidP="00D82FB5">
            <w:r>
              <w:rPr>
                <w:rFonts w:hint="eastAsia"/>
              </w:rPr>
              <w:t>七</w:t>
            </w:r>
            <w:r w:rsidRPr="008F4AF6">
              <w:rPr>
                <w:rFonts w:hint="eastAsia"/>
              </w:rPr>
              <w:t>险一金、</w:t>
            </w:r>
            <w:r>
              <w:rPr>
                <w:rFonts w:hint="eastAsia"/>
              </w:rPr>
              <w:t>硕士进厂满一年分配130平米住房一套</w:t>
            </w:r>
            <w:r w:rsidRPr="008F4AF6">
              <w:rPr>
                <w:rFonts w:hint="eastAsia"/>
              </w:rPr>
              <w:t>、</w:t>
            </w:r>
            <w:r>
              <w:rPr>
                <w:rFonts w:hint="eastAsia"/>
              </w:rPr>
              <w:t>本科入厂满3年、婚后分配110平米住房一套；每天工作8小时、</w:t>
            </w:r>
            <w:r w:rsidRPr="008F4AF6">
              <w:rPr>
                <w:rFonts w:hint="eastAsia"/>
              </w:rPr>
              <w:t>双休、带薪休假(1个月)、餐补、红包福利</w:t>
            </w:r>
            <w:r>
              <w:rPr>
                <w:rFonts w:hint="eastAsia"/>
              </w:rPr>
              <w:t>（中秋节、厂庆、春节）</w:t>
            </w:r>
            <w:r w:rsidRPr="008F4AF6">
              <w:rPr>
                <w:rFonts w:hint="eastAsia"/>
              </w:rPr>
              <w:t>、定期健康体检</w:t>
            </w:r>
            <w:r>
              <w:rPr>
                <w:rFonts w:hint="eastAsia"/>
              </w:rPr>
              <w:t>（每年两次）</w:t>
            </w:r>
          </w:p>
        </w:tc>
      </w:tr>
      <w:tr w:rsidR="003C1C12" w:rsidTr="003C1C12">
        <w:tc>
          <w:tcPr>
            <w:tcW w:w="702" w:type="dxa"/>
          </w:tcPr>
          <w:p w:rsidR="003C1C12" w:rsidRPr="003C1C12" w:rsidRDefault="003C1C12" w:rsidP="003C1C12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3C1C12">
              <w:rPr>
                <w:rFonts w:ascii="黑体" w:eastAsia="黑体" w:hAnsi="黑体" w:cs="宋体" w:hint="eastAsia"/>
                <w:kern w:val="0"/>
                <w:szCs w:val="21"/>
              </w:rPr>
              <w:t>新媒体sem运营</w:t>
            </w:r>
          </w:p>
        </w:tc>
        <w:tc>
          <w:tcPr>
            <w:tcW w:w="1561" w:type="dxa"/>
          </w:tcPr>
          <w:p w:rsidR="003C1C12" w:rsidRDefault="003C1C12" w:rsidP="008C4B6B">
            <w:r w:rsidRPr="003C1C12">
              <w:rPr>
                <w:rFonts w:hint="eastAsia"/>
              </w:rPr>
              <w:t>计算机、电子商务，具备医药相关背景</w:t>
            </w:r>
          </w:p>
        </w:tc>
        <w:tc>
          <w:tcPr>
            <w:tcW w:w="1843" w:type="dxa"/>
          </w:tcPr>
          <w:p w:rsidR="003C1C12" w:rsidRPr="008F4AF6" w:rsidRDefault="003C1C12" w:rsidP="008C4B6B">
            <w:pPr>
              <w:widowControl/>
              <w:jc w:val="left"/>
            </w:pPr>
          </w:p>
        </w:tc>
        <w:tc>
          <w:tcPr>
            <w:tcW w:w="2268" w:type="dxa"/>
          </w:tcPr>
          <w:p w:rsidR="003C1C12" w:rsidRPr="008F4AF6" w:rsidRDefault="003C1C12" w:rsidP="008C4B6B">
            <w:pPr>
              <w:widowControl/>
              <w:jc w:val="left"/>
            </w:pPr>
            <w:r w:rsidRPr="003C1C12">
              <w:rPr>
                <w:rFonts w:hint="eastAsia"/>
              </w:rPr>
              <w:t>掌握搜索引擎优化、推广的原理及后台操作，数据统计分析工具与方法</w:t>
            </w:r>
          </w:p>
        </w:tc>
        <w:tc>
          <w:tcPr>
            <w:tcW w:w="567" w:type="dxa"/>
          </w:tcPr>
          <w:p w:rsidR="003C1C12" w:rsidRDefault="003C1C12" w:rsidP="003C1C12">
            <w:pPr>
              <w:jc w:val="center"/>
            </w:pPr>
          </w:p>
          <w:p w:rsidR="003C1C12" w:rsidRDefault="003C1C12" w:rsidP="003C1C12">
            <w:pPr>
              <w:jc w:val="center"/>
            </w:pPr>
            <w:r>
              <w:t>1</w:t>
            </w:r>
          </w:p>
        </w:tc>
        <w:tc>
          <w:tcPr>
            <w:tcW w:w="709" w:type="dxa"/>
            <w:vMerge/>
          </w:tcPr>
          <w:p w:rsidR="003C1C12" w:rsidRDefault="003C1C12" w:rsidP="008C4B6B"/>
        </w:tc>
        <w:tc>
          <w:tcPr>
            <w:tcW w:w="1559" w:type="dxa"/>
            <w:vMerge/>
          </w:tcPr>
          <w:p w:rsidR="003C1C12" w:rsidRDefault="003C1C12" w:rsidP="008C4B6B"/>
        </w:tc>
      </w:tr>
      <w:tr w:rsidR="003C1C12" w:rsidRPr="008F4AF6" w:rsidTr="003C1C12">
        <w:tc>
          <w:tcPr>
            <w:tcW w:w="702" w:type="dxa"/>
          </w:tcPr>
          <w:p w:rsidR="003C1C12" w:rsidRPr="008C4B6B" w:rsidRDefault="003C1C12" w:rsidP="003C1C12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3C1C12">
              <w:rPr>
                <w:rFonts w:ascii="黑体" w:eastAsia="黑体" w:hAnsi="黑体" w:cs="宋体" w:hint="eastAsia"/>
                <w:kern w:val="0"/>
                <w:szCs w:val="21"/>
              </w:rPr>
              <w:t>技术储备</w:t>
            </w:r>
          </w:p>
        </w:tc>
        <w:tc>
          <w:tcPr>
            <w:tcW w:w="1561" w:type="dxa"/>
          </w:tcPr>
          <w:p w:rsidR="003C1C12" w:rsidRPr="008F4AF6" w:rsidRDefault="003C1C12" w:rsidP="003C1C12">
            <w:r w:rsidRPr="003C1C12">
              <w:rPr>
                <w:rFonts w:hint="eastAsia"/>
              </w:rPr>
              <w:t>药物制剂、药学、制药工程、生物化工等相关专业</w:t>
            </w:r>
          </w:p>
        </w:tc>
        <w:tc>
          <w:tcPr>
            <w:tcW w:w="1843" w:type="dxa"/>
          </w:tcPr>
          <w:p w:rsidR="003C1C12" w:rsidRPr="008F4AF6" w:rsidRDefault="003C1C12" w:rsidP="003C1C12">
            <w:r w:rsidRPr="003C1C12">
              <w:rPr>
                <w:rFonts w:hint="eastAsia"/>
              </w:rPr>
              <w:t>相关研发岗位储备</w:t>
            </w:r>
          </w:p>
        </w:tc>
        <w:tc>
          <w:tcPr>
            <w:tcW w:w="2268" w:type="dxa"/>
          </w:tcPr>
          <w:p w:rsidR="003C1C12" w:rsidRPr="008F4AF6" w:rsidRDefault="003C1C12" w:rsidP="003C1C12">
            <w:r w:rsidRPr="003C1C12">
              <w:rPr>
                <w:rFonts w:hint="eastAsia"/>
              </w:rPr>
              <w:t>英语四级、综合素质良好</w:t>
            </w:r>
          </w:p>
        </w:tc>
        <w:tc>
          <w:tcPr>
            <w:tcW w:w="567" w:type="dxa"/>
          </w:tcPr>
          <w:p w:rsidR="003C1C12" w:rsidRDefault="003C1C12" w:rsidP="003C1C12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3C1C12" w:rsidRPr="008F4AF6" w:rsidRDefault="003C1C12" w:rsidP="003C1C1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vMerge/>
          </w:tcPr>
          <w:p w:rsidR="003C1C12" w:rsidRPr="008F4AF6" w:rsidRDefault="003C1C12" w:rsidP="003C1C1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C1C12" w:rsidRPr="008F4AF6" w:rsidRDefault="003C1C12" w:rsidP="003C1C1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C1C12" w:rsidRPr="008F4AF6" w:rsidTr="003C1C12">
        <w:tc>
          <w:tcPr>
            <w:tcW w:w="702" w:type="dxa"/>
          </w:tcPr>
          <w:p w:rsidR="003C1C12" w:rsidRPr="008C4B6B" w:rsidRDefault="003C1C12" w:rsidP="00D82FB5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3C1C12">
              <w:rPr>
                <w:rFonts w:ascii="黑体" w:eastAsia="黑体" w:hAnsi="黑体" w:cs="宋体" w:hint="eastAsia"/>
                <w:kern w:val="0"/>
                <w:szCs w:val="21"/>
              </w:rPr>
              <w:t>管理储备（办公类）</w:t>
            </w:r>
          </w:p>
        </w:tc>
        <w:tc>
          <w:tcPr>
            <w:tcW w:w="1561" w:type="dxa"/>
          </w:tcPr>
          <w:p w:rsidR="003C1C12" w:rsidRPr="008F4AF6" w:rsidRDefault="003C1C12" w:rsidP="00D82FB5">
            <w:r w:rsidRPr="003C1C12">
              <w:rPr>
                <w:rFonts w:hint="eastAsia"/>
              </w:rPr>
              <w:t>财务、会计、金融、审计、统计、人力资源、工商管理、市场营销等相关</w:t>
            </w:r>
          </w:p>
        </w:tc>
        <w:tc>
          <w:tcPr>
            <w:tcW w:w="1843" w:type="dxa"/>
          </w:tcPr>
          <w:p w:rsidR="003C1C12" w:rsidRPr="008F4AF6" w:rsidRDefault="003C1C12" w:rsidP="00D82FB5">
            <w:r w:rsidRPr="003C1C12">
              <w:rPr>
                <w:rFonts w:hint="eastAsia"/>
              </w:rPr>
              <w:t>相关岗位管理人员储备</w:t>
            </w:r>
          </w:p>
        </w:tc>
        <w:tc>
          <w:tcPr>
            <w:tcW w:w="2268" w:type="dxa"/>
          </w:tcPr>
          <w:p w:rsidR="003C1C12" w:rsidRPr="008F4AF6" w:rsidRDefault="003C1C12" w:rsidP="00D82FB5">
            <w:r w:rsidRPr="003C1C12">
              <w:rPr>
                <w:rFonts w:hint="eastAsia"/>
              </w:rPr>
              <w:t>愿意从生产一线做起，综合素质较高</w:t>
            </w:r>
          </w:p>
        </w:tc>
        <w:tc>
          <w:tcPr>
            <w:tcW w:w="567" w:type="dxa"/>
          </w:tcPr>
          <w:p w:rsidR="003C1C12" w:rsidRDefault="003C1C12" w:rsidP="003C1C1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3C1C12" w:rsidRDefault="003C1C12" w:rsidP="003C1C1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3C1C12" w:rsidRPr="008F4AF6" w:rsidRDefault="003C1C12" w:rsidP="003C1C1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vMerge/>
          </w:tcPr>
          <w:p w:rsidR="003C1C12" w:rsidRPr="008F4AF6" w:rsidRDefault="003C1C12" w:rsidP="00D82F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C1C12" w:rsidRPr="008F4AF6" w:rsidRDefault="003C1C12" w:rsidP="00D82F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C1C12" w:rsidRPr="008F4AF6" w:rsidTr="003C1C12">
        <w:tc>
          <w:tcPr>
            <w:tcW w:w="702" w:type="dxa"/>
          </w:tcPr>
          <w:p w:rsidR="003C1C12" w:rsidRPr="008C4B6B" w:rsidRDefault="003C1C12" w:rsidP="00D82FB5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3C1C12">
              <w:rPr>
                <w:rFonts w:ascii="黑体" w:eastAsia="黑体" w:hAnsi="黑体" w:cs="宋体" w:hint="eastAsia"/>
                <w:kern w:val="0"/>
                <w:szCs w:val="21"/>
              </w:rPr>
              <w:t>管理储备（计算机类）</w:t>
            </w:r>
          </w:p>
        </w:tc>
        <w:tc>
          <w:tcPr>
            <w:tcW w:w="1561" w:type="dxa"/>
          </w:tcPr>
          <w:p w:rsidR="003C1C12" w:rsidRPr="008F4AF6" w:rsidRDefault="003C1C12" w:rsidP="00D82FB5">
            <w:r w:rsidRPr="003C1C12">
              <w:rPr>
                <w:rFonts w:hint="eastAsia"/>
              </w:rPr>
              <w:t>计算机、管理信息系统、网络工程等</w:t>
            </w:r>
          </w:p>
        </w:tc>
        <w:tc>
          <w:tcPr>
            <w:tcW w:w="1843" w:type="dxa"/>
          </w:tcPr>
          <w:p w:rsidR="003C1C12" w:rsidRPr="008F4AF6" w:rsidRDefault="003C1C12" w:rsidP="00D82FB5">
            <w:r w:rsidRPr="003C1C12">
              <w:rPr>
                <w:rFonts w:hint="eastAsia"/>
              </w:rPr>
              <w:t>从事公司网站运营与开发等相关工作</w:t>
            </w:r>
          </w:p>
        </w:tc>
        <w:tc>
          <w:tcPr>
            <w:tcW w:w="2268" w:type="dxa"/>
          </w:tcPr>
          <w:p w:rsidR="003C1C12" w:rsidRPr="006D6E00" w:rsidRDefault="003C1C12" w:rsidP="00D82FB5">
            <w:r w:rsidRPr="003C1C12">
              <w:rPr>
                <w:rFonts w:hint="eastAsia"/>
              </w:rPr>
              <w:t>业务能力较好</w:t>
            </w:r>
          </w:p>
        </w:tc>
        <w:tc>
          <w:tcPr>
            <w:tcW w:w="567" w:type="dxa"/>
          </w:tcPr>
          <w:p w:rsidR="003C1C12" w:rsidRPr="003C1C12" w:rsidRDefault="003C1C12" w:rsidP="003C1C12">
            <w:pPr>
              <w:widowControl/>
              <w:jc w:val="center"/>
            </w:pPr>
          </w:p>
          <w:p w:rsidR="003C1C12" w:rsidRPr="003C1C12" w:rsidRDefault="003C1C12" w:rsidP="003C1C12">
            <w:pPr>
              <w:widowControl/>
              <w:jc w:val="center"/>
            </w:pPr>
            <w:r w:rsidRPr="003C1C12">
              <w:rPr>
                <w:rFonts w:hint="eastAsia"/>
              </w:rPr>
              <w:t>3</w:t>
            </w:r>
          </w:p>
          <w:p w:rsidR="003C1C12" w:rsidRPr="003C1C12" w:rsidRDefault="003C1C12" w:rsidP="003C1C12">
            <w:pPr>
              <w:widowControl/>
              <w:jc w:val="center"/>
            </w:pPr>
          </w:p>
        </w:tc>
        <w:tc>
          <w:tcPr>
            <w:tcW w:w="709" w:type="dxa"/>
            <w:vMerge/>
          </w:tcPr>
          <w:p w:rsidR="003C1C12" w:rsidRPr="008F4AF6" w:rsidRDefault="003C1C12" w:rsidP="00D82F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C1C12" w:rsidRPr="008F4AF6" w:rsidRDefault="003C1C12" w:rsidP="00D82F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C1C12" w:rsidRPr="008F4AF6" w:rsidTr="003C1C12">
        <w:tc>
          <w:tcPr>
            <w:tcW w:w="702" w:type="dxa"/>
          </w:tcPr>
          <w:p w:rsidR="003C1C12" w:rsidRPr="003C1C12" w:rsidRDefault="003C1C12" w:rsidP="00D82FB5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文体骨干</w:t>
            </w:r>
          </w:p>
        </w:tc>
        <w:tc>
          <w:tcPr>
            <w:tcW w:w="1561" w:type="dxa"/>
          </w:tcPr>
          <w:p w:rsidR="003C1C12" w:rsidRPr="003C1C12" w:rsidRDefault="003C1C12" w:rsidP="003C1C12">
            <w:pPr>
              <w:jc w:val="center"/>
            </w:pPr>
            <w:r w:rsidRPr="003C1C12">
              <w:rPr>
                <w:rFonts w:hint="eastAsia"/>
              </w:rPr>
              <w:t>文体专长人员</w:t>
            </w:r>
          </w:p>
        </w:tc>
        <w:tc>
          <w:tcPr>
            <w:tcW w:w="1843" w:type="dxa"/>
          </w:tcPr>
          <w:p w:rsidR="003C1C12" w:rsidRPr="003C1C12" w:rsidRDefault="003C1C12" w:rsidP="003C1C12">
            <w:pPr>
              <w:jc w:val="center"/>
            </w:pPr>
            <w:r w:rsidRPr="003C1C12">
              <w:rPr>
                <w:rFonts w:hint="eastAsia"/>
              </w:rPr>
              <w:t>组织、策划相关大型文体活动</w:t>
            </w:r>
          </w:p>
        </w:tc>
        <w:tc>
          <w:tcPr>
            <w:tcW w:w="2268" w:type="dxa"/>
          </w:tcPr>
          <w:p w:rsidR="003C1C12" w:rsidRPr="003C1C12" w:rsidRDefault="003C1C12" w:rsidP="00D82FB5">
            <w:r w:rsidRPr="003C1C12">
              <w:rPr>
                <w:rFonts w:hint="eastAsia"/>
              </w:rPr>
              <w:t>具备突出的专长</w:t>
            </w:r>
          </w:p>
        </w:tc>
        <w:tc>
          <w:tcPr>
            <w:tcW w:w="567" w:type="dxa"/>
          </w:tcPr>
          <w:p w:rsidR="003C1C12" w:rsidRPr="003C1C12" w:rsidRDefault="003C1C12" w:rsidP="003C1C12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9" w:type="dxa"/>
            <w:vMerge/>
          </w:tcPr>
          <w:p w:rsidR="003C1C12" w:rsidRPr="008F4AF6" w:rsidRDefault="003C1C12" w:rsidP="00D82F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C1C12" w:rsidRPr="008F4AF6" w:rsidRDefault="003C1C12" w:rsidP="00D82F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E731FF" w:rsidRPr="00BB4506" w:rsidRDefault="00E731FF" w:rsidP="00E731FF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应聘通道（二选一）</w:t>
      </w:r>
      <w:r w:rsidRPr="00FE4C92">
        <w:rPr>
          <w:rFonts w:ascii="宋体" w:hAnsi="宋体" w:hint="eastAsia"/>
          <w:b/>
          <w:sz w:val="24"/>
        </w:rPr>
        <w:t>：</w:t>
      </w:r>
    </w:p>
    <w:p w:rsidR="00E731FF" w:rsidRDefault="00E731FF" w:rsidP="00E731F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Pr="009C1BF2"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扫描下方二维码，</w:t>
      </w:r>
      <w:r w:rsidRPr="009C1BF2">
        <w:rPr>
          <w:rFonts w:ascii="宋体" w:hAnsi="宋体" w:hint="eastAsia"/>
          <w:sz w:val="24"/>
        </w:rPr>
        <w:t>关注“新时代药业人力资源部”订阅号→“加入鲁南”→“在线报</w:t>
      </w:r>
      <w:r w:rsidRPr="009C1BF2">
        <w:rPr>
          <w:rFonts w:ascii="宋体" w:hAnsi="宋体" w:hint="eastAsia"/>
          <w:sz w:val="24"/>
        </w:rPr>
        <w:lastRenderedPageBreak/>
        <w:t>名”。</w:t>
      </w:r>
      <w:r>
        <w:rPr>
          <w:rFonts w:ascii="宋体" w:hAnsi="宋体"/>
          <w:noProof/>
          <w:sz w:val="24"/>
        </w:rPr>
        <w:drawing>
          <wp:inline distT="0" distB="0" distL="0" distR="0">
            <wp:extent cx="2000250" cy="2000250"/>
            <wp:effectExtent l="0" t="0" r="0" b="0"/>
            <wp:docPr id="1" name="图片 1" descr="小尺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小尺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1FF" w:rsidRPr="00BB4506" w:rsidRDefault="00E731FF" w:rsidP="00E731F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将应聘简历发送至招聘邮箱</w:t>
      </w:r>
      <w:r w:rsidRPr="00FE4C92">
        <w:rPr>
          <w:rFonts w:ascii="宋体" w:hAnsi="宋体" w:hint="eastAsia"/>
          <w:sz w:val="24"/>
        </w:rPr>
        <w:t xml:space="preserve">nt_hr@163.com  </w:t>
      </w:r>
      <w:r>
        <w:rPr>
          <w:rFonts w:ascii="宋体" w:hAnsi="宋体" w:hint="eastAsia"/>
          <w:sz w:val="24"/>
        </w:rPr>
        <w:t xml:space="preserve">   15092887032@163.</w:t>
      </w:r>
      <w:r>
        <w:rPr>
          <w:rFonts w:ascii="宋体" w:hAnsi="宋体"/>
          <w:sz w:val="24"/>
        </w:rPr>
        <w:t>com</w:t>
      </w:r>
    </w:p>
    <w:p w:rsidR="00E731FF" w:rsidRPr="00FE4C92" w:rsidRDefault="00E731FF" w:rsidP="00E731FF">
      <w:pPr>
        <w:spacing w:line="400" w:lineRule="exact"/>
        <w:rPr>
          <w:rFonts w:ascii="宋体" w:hAnsi="宋体"/>
          <w:b/>
          <w:sz w:val="24"/>
        </w:rPr>
      </w:pPr>
      <w:r w:rsidRPr="00FE4C92">
        <w:rPr>
          <w:rFonts w:ascii="宋体" w:hAnsi="宋体" w:hint="eastAsia"/>
          <w:b/>
          <w:sz w:val="24"/>
        </w:rPr>
        <w:t>联系方式：</w:t>
      </w:r>
    </w:p>
    <w:p w:rsidR="00E731FF" w:rsidRDefault="00E731FF" w:rsidP="00E731FF">
      <w:pPr>
        <w:spacing w:line="360" w:lineRule="auto"/>
        <w:rPr>
          <w:rFonts w:ascii="宋体" w:hAnsi="宋体"/>
          <w:sz w:val="24"/>
        </w:rPr>
      </w:pPr>
      <w:r w:rsidRPr="00FE4C92">
        <w:rPr>
          <w:rFonts w:ascii="宋体" w:hAnsi="宋体" w:hint="eastAsia"/>
          <w:sz w:val="24"/>
        </w:rPr>
        <w:t>联系人：</w:t>
      </w:r>
      <w:r w:rsidRPr="00FE4C92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李庆龙</w:t>
      </w:r>
      <w:r w:rsidRPr="00FE4C92"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  </w:t>
      </w:r>
    </w:p>
    <w:p w:rsidR="00E731FF" w:rsidRPr="00FE4C92" w:rsidRDefault="00E731FF" w:rsidP="00E731FF">
      <w:pPr>
        <w:spacing w:line="360" w:lineRule="auto"/>
        <w:rPr>
          <w:rFonts w:ascii="宋体" w:hAnsi="宋体"/>
          <w:sz w:val="24"/>
        </w:rPr>
      </w:pPr>
      <w:r w:rsidRPr="00FE4C92">
        <w:rPr>
          <w:rFonts w:ascii="宋体" w:hAnsi="宋体" w:hint="eastAsia"/>
          <w:sz w:val="24"/>
        </w:rPr>
        <w:t>联系电话：</w:t>
      </w:r>
      <w:r>
        <w:rPr>
          <w:rFonts w:ascii="宋体" w:hAnsi="宋体" w:hint="eastAsia"/>
          <w:sz w:val="24"/>
        </w:rPr>
        <w:t>15092887032</w:t>
      </w:r>
      <w:r>
        <w:rPr>
          <w:rFonts w:ascii="宋体" w:hAnsi="宋体" w:hint="eastAsia"/>
          <w:sz w:val="24"/>
        </w:rPr>
        <w:t>（微信</w:t>
      </w:r>
      <w:r>
        <w:rPr>
          <w:rFonts w:ascii="宋体" w:hAnsi="宋体" w:hint="eastAsia"/>
          <w:sz w:val="24"/>
        </w:rPr>
        <w:t>L15092887032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  0539-5030310/5030619</w:t>
      </w:r>
      <w:r w:rsidRPr="00FE4C92">
        <w:rPr>
          <w:rFonts w:ascii="宋体" w:hAnsi="宋体" w:hint="eastAsia"/>
          <w:sz w:val="24"/>
        </w:rPr>
        <w:t xml:space="preserve">             </w:t>
      </w:r>
    </w:p>
    <w:p w:rsidR="00E731FF" w:rsidRDefault="00E731FF" w:rsidP="00E731FF">
      <w:pPr>
        <w:spacing w:line="360" w:lineRule="auto"/>
        <w:rPr>
          <w:rFonts w:ascii="宋体" w:hAnsi="宋体"/>
          <w:sz w:val="24"/>
        </w:rPr>
      </w:pPr>
      <w:r w:rsidRPr="00FE4C92">
        <w:rPr>
          <w:rFonts w:ascii="宋体" w:hAnsi="宋体" w:hint="eastAsia"/>
          <w:sz w:val="24"/>
        </w:rPr>
        <w:t>联系邮箱：</w:t>
      </w:r>
      <w:r>
        <w:rPr>
          <w:rFonts w:ascii="宋体" w:hAnsi="宋体" w:hint="eastAsia"/>
          <w:sz w:val="24"/>
        </w:rPr>
        <w:t>15092887032@163.</w:t>
      </w:r>
      <w:r>
        <w:rPr>
          <w:rFonts w:ascii="宋体" w:hAnsi="宋体"/>
          <w:sz w:val="24"/>
        </w:rPr>
        <w:t>com</w:t>
      </w:r>
    </w:p>
    <w:p w:rsidR="00E731FF" w:rsidRPr="00FE4C92" w:rsidRDefault="00E731FF" w:rsidP="00E731FF">
      <w:pPr>
        <w:spacing w:line="360" w:lineRule="auto"/>
        <w:rPr>
          <w:rFonts w:ascii="宋体" w:hAnsi="宋体"/>
          <w:sz w:val="24"/>
        </w:rPr>
      </w:pPr>
      <w:r w:rsidRPr="00FE4C92">
        <w:rPr>
          <w:rFonts w:ascii="宋体" w:hAnsi="宋体" w:hint="eastAsia"/>
          <w:sz w:val="24"/>
        </w:rPr>
        <w:t>公司网址：</w:t>
      </w:r>
      <w:r w:rsidRPr="00FE4C92">
        <w:rPr>
          <w:rFonts w:ascii="宋体" w:hAnsi="宋体" w:hint="eastAsia"/>
          <w:sz w:val="24"/>
        </w:rPr>
        <w:t>www.lunan.com.cn</w:t>
      </w:r>
    </w:p>
    <w:p w:rsidR="00E731FF" w:rsidRPr="00FE4C92" w:rsidRDefault="00E731FF" w:rsidP="00E731FF">
      <w:pPr>
        <w:spacing w:line="360" w:lineRule="auto"/>
        <w:rPr>
          <w:rFonts w:ascii="宋体" w:hAnsi="宋体"/>
          <w:sz w:val="24"/>
        </w:rPr>
      </w:pPr>
      <w:r w:rsidRPr="00FE4C92">
        <w:rPr>
          <w:rFonts w:ascii="宋体" w:hAnsi="宋体" w:hint="eastAsia"/>
          <w:sz w:val="24"/>
        </w:rPr>
        <w:t>公司地址：山东省临沂市费县北环路</w:t>
      </w:r>
      <w:r>
        <w:rPr>
          <w:rFonts w:ascii="宋体" w:hAnsi="宋体" w:hint="eastAsia"/>
          <w:sz w:val="24"/>
        </w:rPr>
        <w:t>1</w:t>
      </w:r>
      <w:r w:rsidRPr="00FE4C92">
        <w:rPr>
          <w:rFonts w:ascii="宋体" w:hAnsi="宋体" w:hint="eastAsia"/>
          <w:sz w:val="24"/>
        </w:rPr>
        <w:t>号</w:t>
      </w:r>
      <w:r w:rsidRPr="00FE4C92">
        <w:rPr>
          <w:rFonts w:ascii="宋体" w:hAnsi="宋体" w:hint="eastAsia"/>
          <w:sz w:val="24"/>
        </w:rPr>
        <w:t xml:space="preserve"> </w:t>
      </w:r>
      <w:r w:rsidRPr="00FE4C92">
        <w:rPr>
          <w:rFonts w:ascii="宋体" w:hAnsi="宋体" w:hint="eastAsia"/>
          <w:sz w:val="24"/>
        </w:rPr>
        <w:t>邮编</w:t>
      </w:r>
      <w:r w:rsidRPr="00FE4C92">
        <w:rPr>
          <w:rFonts w:ascii="宋体" w:hAnsi="宋体" w:hint="eastAsia"/>
          <w:sz w:val="24"/>
        </w:rPr>
        <w:t>: 2734</w:t>
      </w:r>
      <w:r>
        <w:rPr>
          <w:rFonts w:ascii="宋体" w:hAnsi="宋体" w:hint="eastAsia"/>
          <w:sz w:val="24"/>
        </w:rPr>
        <w:t>99</w:t>
      </w:r>
    </w:p>
    <w:p w:rsidR="008C4B6B" w:rsidRPr="00E731FF" w:rsidRDefault="008C4B6B" w:rsidP="008F4AF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8C4B6B" w:rsidRPr="00E73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99F" w:rsidRDefault="00D5799F" w:rsidP="004E6348">
      <w:r>
        <w:separator/>
      </w:r>
    </w:p>
  </w:endnote>
  <w:endnote w:type="continuationSeparator" w:id="0">
    <w:p w:rsidR="00D5799F" w:rsidRDefault="00D5799F" w:rsidP="004E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99F" w:rsidRDefault="00D5799F" w:rsidP="004E6348">
      <w:r>
        <w:separator/>
      </w:r>
    </w:p>
  </w:footnote>
  <w:footnote w:type="continuationSeparator" w:id="0">
    <w:p w:rsidR="00D5799F" w:rsidRDefault="00D5799F" w:rsidP="004E6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AFBB3B"/>
    <w:multiLevelType w:val="singleLevel"/>
    <w:tmpl w:val="59AFBB3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96E"/>
    <w:rsid w:val="00063B7F"/>
    <w:rsid w:val="000925EC"/>
    <w:rsid w:val="000F2118"/>
    <w:rsid w:val="00302B67"/>
    <w:rsid w:val="00393771"/>
    <w:rsid w:val="003C1C12"/>
    <w:rsid w:val="004A763C"/>
    <w:rsid w:val="004E6348"/>
    <w:rsid w:val="006D6E00"/>
    <w:rsid w:val="0071080C"/>
    <w:rsid w:val="008C4B6B"/>
    <w:rsid w:val="008F4AF6"/>
    <w:rsid w:val="0092399E"/>
    <w:rsid w:val="00A73F54"/>
    <w:rsid w:val="00D4596E"/>
    <w:rsid w:val="00D5799F"/>
    <w:rsid w:val="00E006DF"/>
    <w:rsid w:val="00E731FF"/>
    <w:rsid w:val="00ED5A42"/>
    <w:rsid w:val="00F11C6C"/>
    <w:rsid w:val="00FA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D5AB1"/>
  <w15:chartTrackingRefBased/>
  <w15:docId w15:val="{F1C12BAF-4957-4110-8901-35E5FA60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6348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8F4AF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3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63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63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6348"/>
    <w:rPr>
      <w:sz w:val="18"/>
      <w:szCs w:val="18"/>
    </w:rPr>
  </w:style>
  <w:style w:type="table" w:styleId="a7">
    <w:name w:val="Table Grid"/>
    <w:basedOn w:val="a1"/>
    <w:uiPriority w:val="39"/>
    <w:rsid w:val="004E6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rsid w:val="008F4AF6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7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李庆龙</dc:creator>
  <cp:keywords/>
  <dc:description/>
  <cp:lastModifiedBy>李庆龙</cp:lastModifiedBy>
  <cp:revision>8</cp:revision>
  <dcterms:created xsi:type="dcterms:W3CDTF">2017-10-26T09:23:00Z</dcterms:created>
  <dcterms:modified xsi:type="dcterms:W3CDTF">2017-12-08T13:25:00Z</dcterms:modified>
</cp:coreProperties>
</file>