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5E" w:rsidRPr="00943A5E" w:rsidRDefault="00943A5E" w:rsidP="00943A5E">
      <w:pPr>
        <w:jc w:val="center"/>
        <w:rPr>
          <w:rFonts w:hint="eastAsia"/>
          <w:b/>
          <w:sz w:val="32"/>
          <w:szCs w:val="32"/>
        </w:rPr>
      </w:pPr>
      <w:r w:rsidRPr="00943A5E">
        <w:rPr>
          <w:rFonts w:hint="eastAsia"/>
          <w:b/>
          <w:sz w:val="32"/>
          <w:szCs w:val="32"/>
        </w:rPr>
        <w:t>医院</w:t>
      </w:r>
      <w:r>
        <w:rPr>
          <w:rFonts w:hint="eastAsia"/>
          <w:b/>
          <w:sz w:val="32"/>
          <w:szCs w:val="32"/>
        </w:rPr>
        <w:t>简介</w:t>
      </w:r>
      <w:bookmarkStart w:id="0" w:name="_GoBack"/>
      <w:bookmarkEnd w:id="0"/>
    </w:p>
    <w:p w:rsidR="00943A5E" w:rsidRPr="00943A5E" w:rsidRDefault="00943A5E" w:rsidP="00943A5E">
      <w:pPr>
        <w:spacing w:line="360" w:lineRule="auto"/>
        <w:ind w:firstLineChars="200" w:firstLine="480"/>
        <w:rPr>
          <w:rFonts w:hint="eastAsia"/>
          <w:sz w:val="24"/>
          <w:szCs w:val="24"/>
        </w:rPr>
      </w:pPr>
      <w:r w:rsidRPr="00943A5E">
        <w:rPr>
          <w:rFonts w:hint="eastAsia"/>
          <w:sz w:val="24"/>
          <w:szCs w:val="24"/>
        </w:rPr>
        <w:t>江苏省扬州五台山医院（又名江苏省复员退伍军人精神病医院）建于</w:t>
      </w:r>
      <w:r w:rsidRPr="00943A5E">
        <w:rPr>
          <w:rFonts w:hint="eastAsia"/>
          <w:sz w:val="24"/>
          <w:szCs w:val="24"/>
        </w:rPr>
        <w:t>1957</w:t>
      </w:r>
      <w:r w:rsidRPr="00943A5E">
        <w:rPr>
          <w:rFonts w:hint="eastAsia"/>
          <w:sz w:val="24"/>
          <w:szCs w:val="24"/>
        </w:rPr>
        <w:t>年，是江苏省民政厅</w:t>
      </w:r>
      <w:proofErr w:type="gramStart"/>
      <w:r w:rsidRPr="00943A5E">
        <w:rPr>
          <w:rFonts w:hint="eastAsia"/>
          <w:sz w:val="24"/>
          <w:szCs w:val="24"/>
        </w:rPr>
        <w:t>直属驻扬卫生</w:t>
      </w:r>
      <w:proofErr w:type="gramEnd"/>
      <w:r w:rsidRPr="00943A5E">
        <w:rPr>
          <w:rFonts w:hint="eastAsia"/>
          <w:sz w:val="24"/>
          <w:szCs w:val="24"/>
        </w:rPr>
        <w:t>事业单位，也是全国建院较早的精神病专科医院。医院坐落于古城扬州东北部风景秀美的古运河畔，担负着全省在乡复员退伍军人精神病人及扬、泰地区精神疾病治疗、预防、康复工作。建院五十多年来，医院的面貌发生了巨大变化。特别是近年来，医院坚持以改革为动力，以发展为主题，不断加强学科建设、人才培养，</w:t>
      </w:r>
      <w:r w:rsidRPr="00943A5E">
        <w:rPr>
          <w:rFonts w:hint="eastAsia"/>
          <w:sz w:val="24"/>
          <w:szCs w:val="24"/>
        </w:rPr>
        <w:t xml:space="preserve"> </w:t>
      </w:r>
      <w:r w:rsidRPr="00943A5E">
        <w:rPr>
          <w:rFonts w:hint="eastAsia"/>
          <w:sz w:val="24"/>
          <w:szCs w:val="24"/>
        </w:rPr>
        <w:t>提升服务水平，在医疗、教学、科研等领域以及规模、功能、综合实力等方面均取得了巨大进步，现已成为一所集医疗、科研、教学和康复为一体的精神病专科医院。</w:t>
      </w:r>
    </w:p>
    <w:p w:rsidR="00943A5E" w:rsidRPr="00943A5E" w:rsidRDefault="00943A5E" w:rsidP="00943A5E">
      <w:pPr>
        <w:spacing w:line="360" w:lineRule="auto"/>
        <w:ind w:firstLine="200"/>
        <w:rPr>
          <w:rFonts w:hint="eastAsia"/>
          <w:sz w:val="24"/>
          <w:szCs w:val="24"/>
        </w:rPr>
      </w:pPr>
      <w:r w:rsidRPr="00943A5E">
        <w:rPr>
          <w:rFonts w:hint="eastAsia"/>
          <w:sz w:val="24"/>
          <w:szCs w:val="24"/>
        </w:rPr>
        <w:t xml:space="preserve">　医院占地面积约</w:t>
      </w:r>
      <w:r w:rsidRPr="00943A5E">
        <w:rPr>
          <w:rFonts w:hint="eastAsia"/>
          <w:sz w:val="24"/>
          <w:szCs w:val="24"/>
        </w:rPr>
        <w:t>80</w:t>
      </w:r>
      <w:r w:rsidRPr="00943A5E">
        <w:rPr>
          <w:rFonts w:hint="eastAsia"/>
          <w:sz w:val="24"/>
          <w:szCs w:val="24"/>
        </w:rPr>
        <w:t>亩，建筑面积近</w:t>
      </w:r>
      <w:r w:rsidRPr="00943A5E">
        <w:rPr>
          <w:rFonts w:hint="eastAsia"/>
          <w:sz w:val="24"/>
          <w:szCs w:val="24"/>
        </w:rPr>
        <w:t>4</w:t>
      </w:r>
      <w:r w:rsidRPr="00943A5E">
        <w:rPr>
          <w:rFonts w:hint="eastAsia"/>
          <w:sz w:val="24"/>
          <w:szCs w:val="24"/>
        </w:rPr>
        <w:t>万多平米，开放床位</w:t>
      </w:r>
      <w:r w:rsidRPr="00943A5E">
        <w:rPr>
          <w:rFonts w:hint="eastAsia"/>
          <w:sz w:val="24"/>
          <w:szCs w:val="24"/>
        </w:rPr>
        <w:t>530</w:t>
      </w:r>
      <w:r w:rsidRPr="00943A5E">
        <w:rPr>
          <w:rFonts w:hint="eastAsia"/>
          <w:sz w:val="24"/>
          <w:szCs w:val="24"/>
        </w:rPr>
        <w:t>张，在职职工</w:t>
      </w:r>
      <w:r w:rsidRPr="00943A5E">
        <w:rPr>
          <w:rFonts w:hint="eastAsia"/>
          <w:sz w:val="24"/>
          <w:szCs w:val="24"/>
        </w:rPr>
        <w:t>515</w:t>
      </w:r>
      <w:r w:rsidRPr="00943A5E">
        <w:rPr>
          <w:rFonts w:hint="eastAsia"/>
          <w:sz w:val="24"/>
          <w:szCs w:val="24"/>
        </w:rPr>
        <w:t>人，设有普通精神科、医学心理科、老年精神科、儿童精神科、康复科、神经内科、司法鉴定所等临床科室；开设了癫痫专病、失眠专病、头痛专病、儿童多动与学习困难专病、老年记忆障碍专病、心理危机干预等特色服务项目；拥有东芝</w:t>
      </w:r>
      <w:r w:rsidRPr="00943A5E">
        <w:rPr>
          <w:rFonts w:hint="eastAsia"/>
          <w:sz w:val="24"/>
          <w:szCs w:val="24"/>
        </w:rPr>
        <w:t>64</w:t>
      </w:r>
      <w:r w:rsidRPr="00943A5E">
        <w:rPr>
          <w:rFonts w:hint="eastAsia"/>
          <w:sz w:val="24"/>
          <w:szCs w:val="24"/>
        </w:rPr>
        <w:t>排螺旋</w:t>
      </w:r>
      <w:r w:rsidRPr="00943A5E">
        <w:rPr>
          <w:rFonts w:hint="eastAsia"/>
          <w:sz w:val="24"/>
          <w:szCs w:val="24"/>
        </w:rPr>
        <w:t>CT</w:t>
      </w:r>
      <w:r w:rsidRPr="00943A5E">
        <w:rPr>
          <w:rFonts w:hint="eastAsia"/>
          <w:sz w:val="24"/>
          <w:szCs w:val="24"/>
        </w:rPr>
        <w:t>、西门子磁共振、飞利浦</w:t>
      </w:r>
      <w:r w:rsidRPr="00943A5E">
        <w:rPr>
          <w:rFonts w:hint="eastAsia"/>
          <w:sz w:val="24"/>
          <w:szCs w:val="24"/>
        </w:rPr>
        <w:t>Bucky</w:t>
      </w:r>
      <w:r w:rsidRPr="00943A5E">
        <w:rPr>
          <w:rFonts w:hint="eastAsia"/>
          <w:sz w:val="24"/>
          <w:szCs w:val="24"/>
        </w:rPr>
        <w:t>拍片机、脑电</w:t>
      </w:r>
      <w:proofErr w:type="spellStart"/>
      <w:r w:rsidRPr="00943A5E">
        <w:rPr>
          <w:rFonts w:hint="eastAsia"/>
          <w:sz w:val="24"/>
          <w:szCs w:val="24"/>
        </w:rPr>
        <w:t>Holter</w:t>
      </w:r>
      <w:proofErr w:type="spellEnd"/>
      <w:r w:rsidRPr="00943A5E">
        <w:rPr>
          <w:rFonts w:hint="eastAsia"/>
          <w:sz w:val="24"/>
          <w:szCs w:val="24"/>
        </w:rPr>
        <w:t>（</w:t>
      </w:r>
      <w:r w:rsidRPr="00943A5E">
        <w:rPr>
          <w:rFonts w:hint="eastAsia"/>
          <w:sz w:val="24"/>
          <w:szCs w:val="24"/>
        </w:rPr>
        <w:t>24</w:t>
      </w:r>
      <w:r w:rsidRPr="00943A5E">
        <w:rPr>
          <w:rFonts w:hint="eastAsia"/>
          <w:sz w:val="24"/>
          <w:szCs w:val="24"/>
        </w:rPr>
        <w:t>小时动态脑电图）、眼动检测系统、生物反馈仪、</w:t>
      </w:r>
      <w:r w:rsidRPr="00943A5E">
        <w:rPr>
          <w:rFonts w:hint="eastAsia"/>
          <w:sz w:val="24"/>
          <w:szCs w:val="24"/>
        </w:rPr>
        <w:t>MECT</w:t>
      </w:r>
      <w:r w:rsidRPr="00943A5E">
        <w:rPr>
          <w:rFonts w:hint="eastAsia"/>
          <w:sz w:val="24"/>
          <w:szCs w:val="24"/>
        </w:rPr>
        <w:t>（无抽搐电休克治疗）、全自动生化分析仪、肌电诱发电位仪以及全套心理测试系统等较为先进的诊疗设备。</w:t>
      </w:r>
    </w:p>
    <w:p w:rsidR="00115117" w:rsidRPr="00943A5E" w:rsidRDefault="00943A5E" w:rsidP="00943A5E">
      <w:pPr>
        <w:spacing w:line="360" w:lineRule="auto"/>
        <w:ind w:firstLine="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943A5E">
        <w:rPr>
          <w:rFonts w:hint="eastAsia"/>
          <w:sz w:val="24"/>
          <w:szCs w:val="24"/>
        </w:rPr>
        <w:t>医院坚持“科教兴院”的发展战略，在努力做好临床医疗服务的同时，十分重视临床科研工作，先后获得省部级科研课题</w:t>
      </w:r>
      <w:r w:rsidRPr="00943A5E">
        <w:rPr>
          <w:rFonts w:hint="eastAsia"/>
          <w:sz w:val="24"/>
          <w:szCs w:val="24"/>
        </w:rPr>
        <w:t>3</w:t>
      </w:r>
      <w:r w:rsidRPr="00943A5E">
        <w:rPr>
          <w:rFonts w:hint="eastAsia"/>
          <w:sz w:val="24"/>
          <w:szCs w:val="24"/>
        </w:rPr>
        <w:t>项；并有</w:t>
      </w:r>
      <w:r w:rsidRPr="00943A5E">
        <w:rPr>
          <w:rFonts w:hint="eastAsia"/>
          <w:sz w:val="24"/>
          <w:szCs w:val="24"/>
        </w:rPr>
        <w:t>1</w:t>
      </w:r>
      <w:r w:rsidRPr="00943A5E">
        <w:rPr>
          <w:rFonts w:hint="eastAsia"/>
          <w:sz w:val="24"/>
          <w:szCs w:val="24"/>
        </w:rPr>
        <w:t>项临床科研获得国家自然科学基金资助。近年来，先后获得省、市科技进步奖和医学新技术</w:t>
      </w:r>
      <w:proofErr w:type="gramStart"/>
      <w:r w:rsidRPr="00943A5E">
        <w:rPr>
          <w:rFonts w:hint="eastAsia"/>
          <w:sz w:val="24"/>
          <w:szCs w:val="24"/>
        </w:rPr>
        <w:t>引进奖</w:t>
      </w:r>
      <w:proofErr w:type="gramEnd"/>
      <w:r w:rsidRPr="00943A5E">
        <w:rPr>
          <w:rFonts w:hint="eastAsia"/>
          <w:sz w:val="24"/>
          <w:szCs w:val="24"/>
        </w:rPr>
        <w:t>等</w:t>
      </w:r>
      <w:r w:rsidRPr="00943A5E">
        <w:rPr>
          <w:rFonts w:hint="eastAsia"/>
          <w:sz w:val="24"/>
          <w:szCs w:val="24"/>
        </w:rPr>
        <w:t>10</w:t>
      </w:r>
      <w:r w:rsidRPr="00943A5E">
        <w:rPr>
          <w:rFonts w:hint="eastAsia"/>
          <w:sz w:val="24"/>
          <w:szCs w:val="24"/>
        </w:rPr>
        <w:t>多项。目前，医院已拥有一个国家级科室、三个市级重点学科、一个精神卫生硕士点和一个硕士临床基地，是扬州大学医学院附属医院、徐州医学院和皖南医学院教学医院、扬州大学教育科学与技术学术心理科学研究实验基地、司法部心理咨询</w:t>
      </w:r>
      <w:proofErr w:type="gramStart"/>
      <w:r w:rsidRPr="00943A5E">
        <w:rPr>
          <w:rFonts w:hint="eastAsia"/>
          <w:sz w:val="24"/>
          <w:szCs w:val="24"/>
        </w:rPr>
        <w:t>部训练</w:t>
      </w:r>
      <w:proofErr w:type="gramEnd"/>
      <w:r w:rsidRPr="00943A5E">
        <w:rPr>
          <w:rFonts w:hint="eastAsia"/>
          <w:sz w:val="24"/>
          <w:szCs w:val="24"/>
        </w:rPr>
        <w:t>基地和犯罪心理矫治培训基地、扬州市首批</w:t>
      </w:r>
      <w:proofErr w:type="gramStart"/>
      <w:r w:rsidRPr="00943A5E">
        <w:rPr>
          <w:rFonts w:hint="eastAsia"/>
          <w:sz w:val="24"/>
          <w:szCs w:val="24"/>
        </w:rPr>
        <w:t>医</w:t>
      </w:r>
      <w:proofErr w:type="gramEnd"/>
      <w:r w:rsidRPr="00943A5E">
        <w:rPr>
          <w:rFonts w:hint="eastAsia"/>
          <w:sz w:val="24"/>
          <w:szCs w:val="24"/>
        </w:rPr>
        <w:t>保定点医院、全国民政系统行风建设示范单位。</w:t>
      </w:r>
    </w:p>
    <w:sectPr w:rsidR="00115117" w:rsidRPr="00943A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5E"/>
    <w:rsid w:val="00115117"/>
    <w:rsid w:val="0094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Company>China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2016-05-16T06:56:00Z</dcterms:created>
  <dcterms:modified xsi:type="dcterms:W3CDTF">2016-05-16T06:57:00Z</dcterms:modified>
</cp:coreProperties>
</file>