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青岛易阳和电子科技有限公司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招聘简章 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一、公司简介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阳和企业下辖青岛易阳和电子科技有限公司、西安易阳和文化产业发展有限公司。其产业涵盖医疗器械、医用电子仪器、文化及办公设备、酒店餐饮等诸多领域。青岛易阳和电子科技有限公司是易阳和家族核心企业，是一家专业从事医疗器械开发、经营、服务及健康管理为一体的综合性现代化科技企业。经过几年的沉淀，先后与西安、武汉、广州等多家品牌企业进行深度技术合作，在民用医疗器械领域取得巨大的进步，并为推动全民健康事业做出了积极的贡献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二、特别说明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1、我们不是在招聘员工，而是在寻找优秀的事业伙伴！在这里，让你发现更优秀的自己！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2、健康产业是充满机遇的朝阳产业，是21世纪最具发展前景的产业！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3、民用医疗器械市场需求量巨大，产业回报率远高于其它行业，能助你实现创富梦想！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4、青岛易阳和正处于快速成长阶段，能为你提供巨大的发展机会！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5、我们是一支年轻的团队，努力为每一位员工创造快乐、积极的事业氛围！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6、优秀的人才不是招聘来的，而是由企业培养来的！只要你追求卓越，只要你积极进取，剩下的事情交给我们！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三、招聘岗位及薪资福利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1、市场部经理：岗位年薪13W＋奖金＋企业年金＋福利＋旅游＋年假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2、管理培训生：岗位年薪10W＋奖金＋企业年金＋福利＋旅游＋年假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3、商务代表：底薪2000＋绩效＋奖金＋补贴＋住宿＋企业年金＋福利＋旅游＋年假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综合工资：3000～8000元。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四、福利待遇：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 提供免费住宿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 享受企业年金分红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 双休、法定节假日以及超长年假（20天左右）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 给员工父母提供感恩基金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 提供丰富多彩的国内及国际旅游福利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 为员工家人提供旅游及节日慰问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 全面系统的职业培训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 无区域限制的职业平台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 提供深造及进修的机会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 只论能力的无障碍职业晋升通路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四、联系方式：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联系人：李冬玲   联系电话：1</w:t>
      </w:r>
      <w:r>
        <w:rPr>
          <w:rFonts w:hint="eastAsia"/>
          <w:lang w:val="en-US" w:eastAsia="zh-CN"/>
        </w:rPr>
        <w:t>8053300290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邮箱：</w:t>
      </w:r>
      <w:r>
        <w:rPr>
          <w:rFonts w:hint="eastAsia"/>
          <w:lang w:val="en-US" w:eastAsia="zh-CN"/>
        </w:rPr>
        <w:t>lidongling000@163.com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网址：www.yiyanghe.com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公司地址：青岛市市北区瑞昌路226号海信环湾大厦1105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青岛易阳和电子科技有限公司欢迎你的加盟!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5AA1"/>
    <w:rsid w:val="3AD64691"/>
    <w:rsid w:val="45575D48"/>
    <w:rsid w:val="76F04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2017-12-19T09:56:00Z</dcterms:created>
  <dc:creator>iPhone (2)</dc:creator>
  <cp:lastModifiedBy>Administrator</cp:lastModifiedBy>
  <dcterms:modified xsi:type="dcterms:W3CDTF">2017-12-22T01:48:32Z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