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正大天晴药业集团</w:t>
      </w:r>
    </w:p>
    <w:p>
      <w:pPr>
        <w:jc w:val="center"/>
        <w:rPr>
          <w:rFonts w:ascii="黑体" w:hAnsi="黑体" w:eastAsia="黑体"/>
          <w:b/>
          <w:color w:val="auto"/>
          <w:sz w:val="36"/>
          <w:szCs w:val="36"/>
          <w:lang w:val="en-US"/>
        </w:rPr>
      </w:pPr>
      <w:r>
        <w:rPr>
          <w:rFonts w:hint="eastAsia" w:ascii="黑体" w:hAnsi="黑体" w:eastAsia="黑体"/>
          <w:b/>
          <w:sz w:val="36"/>
          <w:szCs w:val="36"/>
        </w:rPr>
        <w:t>2019届校园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招聘简章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一、企业简介</w:t>
      </w:r>
    </w:p>
    <w:p>
      <w:pPr>
        <w:spacing w:line="360" w:lineRule="auto"/>
        <w:jc w:val="left"/>
        <w:rPr>
          <w:rFonts w:ascii="仿宋" w:hAnsi="仿宋" w:eastAsia="仿宋" w:cs="Arial"/>
          <w:sz w:val="30"/>
          <w:szCs w:val="30"/>
          <w:lang w:val="zh-CN"/>
        </w:rPr>
      </w:pPr>
      <w:bookmarkStart w:id="0" w:name="OLE_LINK19"/>
      <w:r>
        <w:rPr>
          <w:rFonts w:hint="eastAsia" w:ascii="仿宋" w:hAnsi="仿宋" w:eastAsia="仿宋" w:cs="Arial"/>
          <w:sz w:val="30"/>
          <w:szCs w:val="30"/>
          <w:lang w:val="zh-CN"/>
        </w:rPr>
        <w:t>正大天晴药业集团（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公司官网：https://www.cttq.com/）</w:t>
      </w:r>
      <w:r>
        <w:rPr>
          <w:rFonts w:hint="eastAsia" w:ascii="仿宋" w:hAnsi="仿宋" w:eastAsia="仿宋" w:cs="Arial"/>
          <w:sz w:val="30"/>
          <w:szCs w:val="30"/>
          <w:lang w:val="zh-CN"/>
        </w:rPr>
        <w:t>是集科研、生产和销售为一体的创新型医药集团企业，是国内最大的肝健康药物研发和生产基地，为国家重点高新技术企业、国家火炬计划连云港新医药产业基地重点骨干企业、中国药品研发综合实力第1位、中国药品研发化学药物实力第1位、中国医药企业创新力二十强企业第4位、中国化学制药行业综合实力百强企业榜第6位、中国医药工业百强企业榜第17位、中国医药行业“最具影响力”百强企业。</w:t>
      </w:r>
      <w:bookmarkEnd w:id="0"/>
    </w:p>
    <w:p>
      <w:pPr>
        <w:autoSpaceDE w:val="0"/>
        <w:autoSpaceDN w:val="0"/>
        <w:adjustRightInd w:val="0"/>
        <w:ind w:left="200" w:firstLine="600" w:firstLineChars="200"/>
        <w:jc w:val="left"/>
        <w:rPr>
          <w:rFonts w:ascii="仿宋" w:hAnsi="仿宋" w:eastAsia="仿宋" w:cs="Arial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drawing>
          <wp:inline distT="0" distB="0" distL="114300" distR="114300">
            <wp:extent cx="5895340" cy="3268345"/>
            <wp:effectExtent l="0" t="0" r="10160" b="825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360" w:lineRule="auto"/>
        <w:jc w:val="left"/>
        <w:rPr>
          <w:rFonts w:ascii="黑体" w:hAnsi="黑体" w:eastAsia="黑体"/>
          <w:b/>
          <w:sz w:val="30"/>
          <w:szCs w:val="30"/>
        </w:rPr>
      </w:pPr>
      <w:bookmarkStart w:id="1" w:name="OLE_LINK1"/>
      <w:r>
        <w:rPr>
          <w:rFonts w:hint="eastAsia" w:ascii="黑体" w:hAnsi="黑体" w:eastAsia="黑体"/>
          <w:b/>
          <w:sz w:val="30"/>
          <w:szCs w:val="30"/>
        </w:rPr>
        <w:t>需求岗位</w:t>
      </w:r>
    </w:p>
    <w:tbl>
      <w:tblPr>
        <w:tblStyle w:val="8"/>
        <w:tblpPr w:leftFromText="180" w:rightFromText="180" w:vertAnchor="text" w:horzAnchor="page" w:tblpX="797" w:tblpY="106"/>
        <w:tblOverlap w:val="never"/>
        <w:tblW w:w="102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832"/>
        <w:gridCol w:w="898"/>
        <w:gridCol w:w="1410"/>
        <w:gridCol w:w="2460"/>
        <w:gridCol w:w="21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系统</w:t>
            </w:r>
          </w:p>
        </w:tc>
        <w:tc>
          <w:tcPr>
            <w:tcW w:w="18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8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工作地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1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营销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学术专员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药学、医学、生物相关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根据应聘者需求分配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1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区域产品专员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药学、医学、生物相关</w:t>
            </w:r>
          </w:p>
        </w:tc>
        <w:tc>
          <w:tcPr>
            <w:tcW w:w="214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1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渠道商业代表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财会、计算机相关</w:t>
            </w:r>
          </w:p>
        </w:tc>
        <w:tc>
          <w:tcPr>
            <w:tcW w:w="214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生产系统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生产管培生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药学、生物相关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研发系统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分析研发岗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药学、药物分析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连云港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制剂研发岗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药剂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连云港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/>
          <w:b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三、投递渠道</w:t>
      </w:r>
    </w:p>
    <w:p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面试流程：简历投递-初面-复面-终面-OFFER-答疑-签约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联系人：陆老师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电话：15312139539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简历投递邮箱：1765969153@qq.com</w:t>
      </w:r>
    </w:p>
    <w:bookmarkEnd w:id="1"/>
    <w:p>
      <w:pPr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drawing>
          <wp:inline distT="0" distB="0" distL="114300" distR="114300">
            <wp:extent cx="2286635" cy="2286635"/>
            <wp:effectExtent l="0" t="0" r="18415" b="18415"/>
            <wp:docPr id="2" name="图片 2" descr="招聘二维码-陆殊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二维码-陆殊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872E"/>
    <w:multiLevelType w:val="singleLevel"/>
    <w:tmpl w:val="5B97872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DA"/>
    <w:rsid w:val="0002544F"/>
    <w:rsid w:val="00030393"/>
    <w:rsid w:val="00046214"/>
    <w:rsid w:val="00066D9F"/>
    <w:rsid w:val="000866DD"/>
    <w:rsid w:val="000B5781"/>
    <w:rsid w:val="000D030F"/>
    <w:rsid w:val="000F14B9"/>
    <w:rsid w:val="001010F7"/>
    <w:rsid w:val="0010185A"/>
    <w:rsid w:val="001149C1"/>
    <w:rsid w:val="001346FE"/>
    <w:rsid w:val="00135AD2"/>
    <w:rsid w:val="00144A28"/>
    <w:rsid w:val="00157DD6"/>
    <w:rsid w:val="00161139"/>
    <w:rsid w:val="0016249D"/>
    <w:rsid w:val="00172A27"/>
    <w:rsid w:val="0018680E"/>
    <w:rsid w:val="001928FB"/>
    <w:rsid w:val="001C33EC"/>
    <w:rsid w:val="001D0841"/>
    <w:rsid w:val="001D1033"/>
    <w:rsid w:val="001F091C"/>
    <w:rsid w:val="001F0FB3"/>
    <w:rsid w:val="001F63AF"/>
    <w:rsid w:val="00212B47"/>
    <w:rsid w:val="00237749"/>
    <w:rsid w:val="00240CE7"/>
    <w:rsid w:val="002449C4"/>
    <w:rsid w:val="002A2FB7"/>
    <w:rsid w:val="002C10A4"/>
    <w:rsid w:val="002D408F"/>
    <w:rsid w:val="002D4A19"/>
    <w:rsid w:val="00314CB2"/>
    <w:rsid w:val="00385B48"/>
    <w:rsid w:val="00387CF6"/>
    <w:rsid w:val="003A4263"/>
    <w:rsid w:val="003A5555"/>
    <w:rsid w:val="003C6731"/>
    <w:rsid w:val="003C6E14"/>
    <w:rsid w:val="003D2197"/>
    <w:rsid w:val="003D4618"/>
    <w:rsid w:val="003F6D28"/>
    <w:rsid w:val="003F6E06"/>
    <w:rsid w:val="0040253D"/>
    <w:rsid w:val="00403DC6"/>
    <w:rsid w:val="004060FC"/>
    <w:rsid w:val="00417149"/>
    <w:rsid w:val="00424BFB"/>
    <w:rsid w:val="00425A9C"/>
    <w:rsid w:val="0044200F"/>
    <w:rsid w:val="00460075"/>
    <w:rsid w:val="004B38DB"/>
    <w:rsid w:val="004E3900"/>
    <w:rsid w:val="0050029F"/>
    <w:rsid w:val="005530F8"/>
    <w:rsid w:val="005B04F6"/>
    <w:rsid w:val="005C7DEF"/>
    <w:rsid w:val="005F1DC5"/>
    <w:rsid w:val="00602CBB"/>
    <w:rsid w:val="00631C61"/>
    <w:rsid w:val="00635AB5"/>
    <w:rsid w:val="006409BA"/>
    <w:rsid w:val="00660FB1"/>
    <w:rsid w:val="006634B2"/>
    <w:rsid w:val="00672BBB"/>
    <w:rsid w:val="0069356C"/>
    <w:rsid w:val="006C7476"/>
    <w:rsid w:val="006D3D83"/>
    <w:rsid w:val="006D794A"/>
    <w:rsid w:val="006E36CA"/>
    <w:rsid w:val="006E565E"/>
    <w:rsid w:val="006F45F0"/>
    <w:rsid w:val="0071501A"/>
    <w:rsid w:val="00720CC2"/>
    <w:rsid w:val="00723713"/>
    <w:rsid w:val="0073494B"/>
    <w:rsid w:val="00753005"/>
    <w:rsid w:val="007553A3"/>
    <w:rsid w:val="00774A64"/>
    <w:rsid w:val="00775436"/>
    <w:rsid w:val="007873C5"/>
    <w:rsid w:val="007B38CD"/>
    <w:rsid w:val="007C79E1"/>
    <w:rsid w:val="00846419"/>
    <w:rsid w:val="00876B04"/>
    <w:rsid w:val="008838E4"/>
    <w:rsid w:val="008967EC"/>
    <w:rsid w:val="008E2FA6"/>
    <w:rsid w:val="008F577D"/>
    <w:rsid w:val="00903244"/>
    <w:rsid w:val="00904079"/>
    <w:rsid w:val="009226A5"/>
    <w:rsid w:val="00947916"/>
    <w:rsid w:val="00982076"/>
    <w:rsid w:val="00991DEA"/>
    <w:rsid w:val="009930F1"/>
    <w:rsid w:val="009A565A"/>
    <w:rsid w:val="009D55DF"/>
    <w:rsid w:val="00A313B1"/>
    <w:rsid w:val="00A36384"/>
    <w:rsid w:val="00A5094B"/>
    <w:rsid w:val="00A556E9"/>
    <w:rsid w:val="00A66DAA"/>
    <w:rsid w:val="00A66FD4"/>
    <w:rsid w:val="00A701E2"/>
    <w:rsid w:val="00A76342"/>
    <w:rsid w:val="00AA1E6F"/>
    <w:rsid w:val="00AA4A81"/>
    <w:rsid w:val="00AA6C62"/>
    <w:rsid w:val="00AB64FA"/>
    <w:rsid w:val="00AC0ADA"/>
    <w:rsid w:val="00AC512E"/>
    <w:rsid w:val="00AD0F65"/>
    <w:rsid w:val="00B11DD3"/>
    <w:rsid w:val="00B125B1"/>
    <w:rsid w:val="00B20DC7"/>
    <w:rsid w:val="00B3136C"/>
    <w:rsid w:val="00B36FF4"/>
    <w:rsid w:val="00B43109"/>
    <w:rsid w:val="00B57AD7"/>
    <w:rsid w:val="00BA0171"/>
    <w:rsid w:val="00BA5806"/>
    <w:rsid w:val="00BC04E9"/>
    <w:rsid w:val="00BF5E7D"/>
    <w:rsid w:val="00C04D71"/>
    <w:rsid w:val="00C0757F"/>
    <w:rsid w:val="00C1068F"/>
    <w:rsid w:val="00C255D9"/>
    <w:rsid w:val="00C3177D"/>
    <w:rsid w:val="00C3250B"/>
    <w:rsid w:val="00C745AD"/>
    <w:rsid w:val="00C85B6D"/>
    <w:rsid w:val="00C92524"/>
    <w:rsid w:val="00CA6A82"/>
    <w:rsid w:val="00CB3366"/>
    <w:rsid w:val="00CD787D"/>
    <w:rsid w:val="00D15D88"/>
    <w:rsid w:val="00D6765D"/>
    <w:rsid w:val="00D85877"/>
    <w:rsid w:val="00E04076"/>
    <w:rsid w:val="00E262C2"/>
    <w:rsid w:val="00E717E2"/>
    <w:rsid w:val="00E80537"/>
    <w:rsid w:val="00EB59F6"/>
    <w:rsid w:val="00F235C0"/>
    <w:rsid w:val="00F34F5E"/>
    <w:rsid w:val="00F46207"/>
    <w:rsid w:val="00F54306"/>
    <w:rsid w:val="00F629EC"/>
    <w:rsid w:val="00F866F2"/>
    <w:rsid w:val="00F94C70"/>
    <w:rsid w:val="00FD2118"/>
    <w:rsid w:val="00FE0D2F"/>
    <w:rsid w:val="00FF15E5"/>
    <w:rsid w:val="00FF694D"/>
    <w:rsid w:val="02EF3B66"/>
    <w:rsid w:val="035C6058"/>
    <w:rsid w:val="035D1B0E"/>
    <w:rsid w:val="09F66D53"/>
    <w:rsid w:val="0E372FFA"/>
    <w:rsid w:val="0F9D3ECC"/>
    <w:rsid w:val="19510116"/>
    <w:rsid w:val="1E6B376F"/>
    <w:rsid w:val="246D2402"/>
    <w:rsid w:val="28154C12"/>
    <w:rsid w:val="2B567657"/>
    <w:rsid w:val="2BE963B5"/>
    <w:rsid w:val="2EE6295D"/>
    <w:rsid w:val="367F448F"/>
    <w:rsid w:val="3B87086C"/>
    <w:rsid w:val="3C447876"/>
    <w:rsid w:val="3DA31624"/>
    <w:rsid w:val="436C596F"/>
    <w:rsid w:val="46996C1C"/>
    <w:rsid w:val="518F5914"/>
    <w:rsid w:val="51F65DE5"/>
    <w:rsid w:val="523E200B"/>
    <w:rsid w:val="5F345F58"/>
    <w:rsid w:val="61027398"/>
    <w:rsid w:val="62CA4657"/>
    <w:rsid w:val="63DA2B4A"/>
    <w:rsid w:val="66BE34B6"/>
    <w:rsid w:val="6A5C0CCF"/>
    <w:rsid w:val="6ACF4CAB"/>
    <w:rsid w:val="6D19216E"/>
    <w:rsid w:val="6E1B24CF"/>
    <w:rsid w:val="72B43AD7"/>
    <w:rsid w:val="7481335B"/>
    <w:rsid w:val="77CC6C94"/>
    <w:rsid w:val="7CB20D00"/>
    <w:rsid w:val="7E4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 Char Char Char Char Char Char Char Char Char Char"/>
    <w:basedOn w:val="1"/>
    <w:qFormat/>
    <w:uiPriority w:val="0"/>
    <w:rPr>
      <w:rFonts w:eastAsia="方正仿宋_GBK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</Words>
  <Characters>1069</Characters>
  <Lines>8</Lines>
  <Paragraphs>2</Paragraphs>
  <ScaleCrop>false</ScaleCrop>
  <LinksUpToDate>false</LinksUpToDate>
  <CharactersWithSpaces>1254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2016-05-30T15:52:00Z</dcterms:created>
  <dc:creator>liupd</dc:creator>
  <cp:lastModifiedBy>Amber</cp:lastModifiedBy>
  <cp:lastPrinted>2014-11-21T09:11:00Z</cp:lastPrinted>
  <dcterms:modified xsi:type="dcterms:W3CDTF">2019-01-22T03:56:42Z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