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E9A" w:rsidRDefault="005E750E" w:rsidP="005E750E">
      <w:pPr>
        <w:jc w:val="center"/>
        <w:rPr>
          <w:b/>
          <w:sz w:val="36"/>
          <w:szCs w:val="36"/>
        </w:rPr>
      </w:pPr>
      <w:r w:rsidRPr="003B294E">
        <w:rPr>
          <w:b/>
          <w:sz w:val="36"/>
          <w:szCs w:val="36"/>
        </w:rPr>
        <w:t>北京</w:t>
      </w:r>
      <w:proofErr w:type="gramStart"/>
      <w:r w:rsidRPr="003B294E">
        <w:rPr>
          <w:b/>
          <w:sz w:val="36"/>
          <w:szCs w:val="36"/>
        </w:rPr>
        <w:t>邦</w:t>
      </w:r>
      <w:proofErr w:type="gramEnd"/>
      <w:r w:rsidRPr="003B294E">
        <w:rPr>
          <w:b/>
          <w:sz w:val="36"/>
          <w:szCs w:val="36"/>
        </w:rPr>
        <w:t>业保险公估有限公司</w:t>
      </w:r>
    </w:p>
    <w:p w:rsidR="00453A1F" w:rsidRDefault="000B6E9A" w:rsidP="005E750E">
      <w:pPr>
        <w:jc w:val="center"/>
        <w:rPr>
          <w:b/>
          <w:sz w:val="36"/>
          <w:szCs w:val="36"/>
        </w:rPr>
      </w:pPr>
      <w:r>
        <w:rPr>
          <w:rFonts w:hint="eastAsia"/>
          <w:b/>
          <w:sz w:val="36"/>
          <w:szCs w:val="36"/>
        </w:rPr>
        <w:t>“</w:t>
      </w:r>
      <w:r w:rsidRPr="000B6E9A">
        <w:rPr>
          <w:rFonts w:hint="eastAsia"/>
          <w:b/>
          <w:sz w:val="36"/>
          <w:szCs w:val="36"/>
        </w:rPr>
        <w:t>保险综合理赔服务培训生</w:t>
      </w:r>
      <w:r>
        <w:rPr>
          <w:rFonts w:hint="eastAsia"/>
          <w:b/>
          <w:sz w:val="36"/>
          <w:szCs w:val="36"/>
        </w:rPr>
        <w:t>”校园</w:t>
      </w:r>
      <w:r w:rsidR="005E750E" w:rsidRPr="003B294E">
        <w:rPr>
          <w:b/>
          <w:sz w:val="36"/>
          <w:szCs w:val="36"/>
        </w:rPr>
        <w:t>招聘简章</w:t>
      </w:r>
    </w:p>
    <w:p w:rsidR="003B294E" w:rsidRPr="003B294E" w:rsidRDefault="003B294E" w:rsidP="005E750E">
      <w:pPr>
        <w:jc w:val="center"/>
        <w:rPr>
          <w:b/>
          <w:sz w:val="36"/>
          <w:szCs w:val="36"/>
        </w:rPr>
      </w:pPr>
    </w:p>
    <w:p w:rsidR="00846799" w:rsidRPr="003B294E" w:rsidRDefault="00846799" w:rsidP="003B294E">
      <w:pPr>
        <w:pStyle w:val="a3"/>
        <w:numPr>
          <w:ilvl w:val="0"/>
          <w:numId w:val="18"/>
        </w:numPr>
        <w:ind w:firstLineChars="0"/>
        <w:rPr>
          <w:b/>
          <w:sz w:val="24"/>
        </w:rPr>
      </w:pPr>
      <w:r w:rsidRPr="003B294E">
        <w:rPr>
          <w:rFonts w:hint="eastAsia"/>
          <w:b/>
          <w:sz w:val="24"/>
        </w:rPr>
        <w:t>公司简介</w:t>
      </w:r>
    </w:p>
    <w:p w:rsidR="003B294E" w:rsidRPr="003B294E" w:rsidRDefault="003B294E" w:rsidP="003B294E">
      <w:pPr>
        <w:pStyle w:val="a3"/>
        <w:ind w:left="510" w:firstLineChars="0" w:firstLine="0"/>
        <w:rPr>
          <w:b/>
          <w:sz w:val="24"/>
        </w:rPr>
      </w:pPr>
    </w:p>
    <w:p w:rsidR="002348F8" w:rsidRPr="003A0ED1" w:rsidRDefault="002348F8" w:rsidP="002348F8">
      <w:pPr>
        <w:ind w:firstLineChars="200" w:firstLine="420"/>
      </w:pPr>
      <w:r w:rsidRPr="003A0ED1">
        <w:rPr>
          <w:rFonts w:hint="eastAsia"/>
        </w:rPr>
        <w:t>安邦保险集团股份有限公司公司是中国保险行业大型集团公司之一。业务范围涵盖财产险、寿险、健康险、养老险、资产管理、金融租赁、银行等多项业务。在全国</w:t>
      </w:r>
      <w:r w:rsidRPr="003A0ED1">
        <w:rPr>
          <w:rFonts w:hint="eastAsia"/>
        </w:rPr>
        <w:t>31</w:t>
      </w:r>
      <w:r w:rsidRPr="003A0ED1">
        <w:rPr>
          <w:rFonts w:hint="eastAsia"/>
        </w:rPr>
        <w:t>个省市自治区拥有</w:t>
      </w:r>
      <w:r w:rsidRPr="003A0ED1">
        <w:rPr>
          <w:rFonts w:hint="eastAsia"/>
        </w:rPr>
        <w:t>3000</w:t>
      </w:r>
      <w:r w:rsidRPr="003A0ED1">
        <w:rPr>
          <w:rFonts w:hint="eastAsia"/>
        </w:rPr>
        <w:t>多个服务网点，</w:t>
      </w:r>
      <w:r w:rsidRPr="003A0ED1">
        <w:rPr>
          <w:rFonts w:hint="eastAsia"/>
        </w:rPr>
        <w:t>1000</w:t>
      </w:r>
      <w:r w:rsidRPr="003A0ED1">
        <w:rPr>
          <w:rFonts w:hint="eastAsia"/>
        </w:rPr>
        <w:t>多万名客户，是分支机构最全的保险集团之一。自成立以来安邦保险集团稳健发展，总资产规模已超过</w:t>
      </w:r>
      <w:r w:rsidRPr="003A0ED1">
        <w:rPr>
          <w:rFonts w:hint="eastAsia"/>
        </w:rPr>
        <w:t>1.9</w:t>
      </w:r>
      <w:proofErr w:type="gramStart"/>
      <w:r w:rsidRPr="003A0ED1">
        <w:rPr>
          <w:rFonts w:hint="eastAsia"/>
        </w:rPr>
        <w:t>万亿</w:t>
      </w:r>
      <w:proofErr w:type="gramEnd"/>
      <w:r w:rsidRPr="003A0ED1">
        <w:rPr>
          <w:rFonts w:hint="eastAsia"/>
        </w:rPr>
        <w:t>人民币</w:t>
      </w:r>
      <w:r>
        <w:rPr>
          <w:rFonts w:hint="eastAsia"/>
        </w:rPr>
        <w:t>，</w:t>
      </w:r>
      <w:r w:rsidRPr="003A0ED1">
        <w:rPr>
          <w:rFonts w:hint="eastAsia"/>
        </w:rPr>
        <w:t>完成亚洲，美洲，欧洲等多国家产业布局。</w:t>
      </w:r>
    </w:p>
    <w:p w:rsidR="002348F8" w:rsidRPr="00EC69A0" w:rsidRDefault="002348F8" w:rsidP="002348F8">
      <w:pPr>
        <w:ind w:firstLineChars="200" w:firstLine="420"/>
      </w:pPr>
      <w:r w:rsidRPr="003A0ED1">
        <w:rPr>
          <w:rFonts w:hint="eastAsia"/>
        </w:rPr>
        <w:t>北京邦业公估有限公司（以下简称</w:t>
      </w:r>
      <w:proofErr w:type="gramStart"/>
      <w:r w:rsidRPr="003A0ED1">
        <w:rPr>
          <w:rFonts w:hint="eastAsia"/>
        </w:rPr>
        <w:t>邦</w:t>
      </w:r>
      <w:proofErr w:type="gramEnd"/>
      <w:r w:rsidRPr="003A0ED1">
        <w:rPr>
          <w:rFonts w:hint="eastAsia"/>
        </w:rPr>
        <w:t>业公估）是为安邦保险集团产、寿、健、养等若子公司提供理赔管理与落地服务的公司。</w:t>
      </w:r>
      <w:proofErr w:type="gramStart"/>
      <w:r w:rsidRPr="003A0ED1">
        <w:rPr>
          <w:rFonts w:hint="eastAsia"/>
        </w:rPr>
        <w:t>邦</w:t>
      </w:r>
      <w:proofErr w:type="gramEnd"/>
      <w:r w:rsidRPr="003A0ED1">
        <w:rPr>
          <w:rFonts w:hint="eastAsia"/>
        </w:rPr>
        <w:t>业公估是经中国保险监督管理委员会北京监管局批准设立的一家保险公估公司，注册资本金</w:t>
      </w:r>
      <w:r w:rsidRPr="003A0ED1">
        <w:rPr>
          <w:rFonts w:hint="eastAsia"/>
        </w:rPr>
        <w:t>10000</w:t>
      </w:r>
      <w:r w:rsidRPr="003A0ED1">
        <w:rPr>
          <w:rFonts w:hint="eastAsia"/>
        </w:rPr>
        <w:t>万元人民币。</w:t>
      </w:r>
    </w:p>
    <w:p w:rsidR="003B294E" w:rsidRPr="0073573F" w:rsidRDefault="003B294E" w:rsidP="00846799">
      <w:pPr>
        <w:spacing w:line="360" w:lineRule="auto"/>
        <w:ind w:firstLineChars="200" w:firstLine="420"/>
      </w:pPr>
    </w:p>
    <w:p w:rsidR="00B60BD3" w:rsidRPr="00B60BD3" w:rsidRDefault="00847BC3" w:rsidP="00B60BD3">
      <w:pPr>
        <w:pStyle w:val="a3"/>
        <w:numPr>
          <w:ilvl w:val="0"/>
          <w:numId w:val="18"/>
        </w:numPr>
        <w:ind w:firstLineChars="0"/>
        <w:rPr>
          <w:b/>
          <w:sz w:val="24"/>
        </w:rPr>
      </w:pPr>
      <w:r w:rsidRPr="003B294E">
        <w:rPr>
          <w:b/>
          <w:sz w:val="24"/>
        </w:rPr>
        <w:t>招聘岗位</w:t>
      </w:r>
    </w:p>
    <w:p w:rsidR="003B294E" w:rsidRPr="009C2000" w:rsidRDefault="004014D9" w:rsidP="00B60BD3">
      <w:pPr>
        <w:spacing w:line="360" w:lineRule="auto"/>
      </w:pPr>
      <w:r>
        <w:rPr>
          <w:rFonts w:hint="eastAsia"/>
        </w:rPr>
        <w:t>本次</w:t>
      </w:r>
      <w:r w:rsidR="00CE34D8" w:rsidRPr="009C2000">
        <w:rPr>
          <w:rFonts w:hint="eastAsia"/>
        </w:rPr>
        <w:t>校招“</w:t>
      </w:r>
      <w:r w:rsidR="00CE34D8" w:rsidRPr="000B6E9A">
        <w:rPr>
          <w:rFonts w:hint="eastAsia"/>
          <w:b/>
        </w:rPr>
        <w:t>保险综合理赔服务培训生</w:t>
      </w:r>
      <w:r w:rsidR="00CE34D8" w:rsidRPr="009C2000">
        <w:rPr>
          <w:rFonts w:hint="eastAsia"/>
        </w:rPr>
        <w:t>”，经</w:t>
      </w:r>
      <w:r w:rsidR="009C2000" w:rsidRPr="009C2000">
        <w:rPr>
          <w:rFonts w:hint="eastAsia"/>
        </w:rPr>
        <w:t>理赔综合技能和实操技能专项提升</w:t>
      </w:r>
      <w:r w:rsidR="00CE34D8" w:rsidRPr="009C2000">
        <w:rPr>
          <w:rFonts w:hint="eastAsia"/>
        </w:rPr>
        <w:t>培训学习后，根据个人专业特长及实习情况，安排至</w:t>
      </w:r>
      <w:r w:rsidR="000B6E9A">
        <w:rPr>
          <w:rFonts w:hint="eastAsia"/>
        </w:rPr>
        <w:t>山东省内（含青岛）、北京、上海等地区</w:t>
      </w:r>
      <w:r w:rsidR="00CE34D8" w:rsidRPr="009C2000">
        <w:rPr>
          <w:rFonts w:hint="eastAsia"/>
        </w:rPr>
        <w:t>以下</w:t>
      </w:r>
      <w:r w:rsidR="00B60BD3" w:rsidRPr="009C2000">
        <w:rPr>
          <w:rFonts w:hint="eastAsia"/>
        </w:rPr>
        <w:t>相关岗位。</w:t>
      </w:r>
    </w:p>
    <w:p w:rsidR="002348F8" w:rsidRPr="00846799" w:rsidRDefault="002348F8" w:rsidP="002348F8">
      <w:pPr>
        <w:spacing w:line="360" w:lineRule="auto"/>
        <w:rPr>
          <w:b/>
          <w:sz w:val="22"/>
          <w:szCs w:val="21"/>
        </w:rPr>
      </w:pPr>
      <w:r>
        <w:rPr>
          <w:rFonts w:hint="eastAsia"/>
          <w:b/>
          <w:sz w:val="22"/>
          <w:szCs w:val="21"/>
        </w:rPr>
        <w:t>（一）</w:t>
      </w:r>
      <w:r w:rsidRPr="00846799">
        <w:rPr>
          <w:b/>
          <w:sz w:val="22"/>
          <w:szCs w:val="21"/>
        </w:rPr>
        <w:t>车险</w:t>
      </w:r>
      <w:r w:rsidRPr="00846799">
        <w:rPr>
          <w:rFonts w:hint="eastAsia"/>
          <w:b/>
          <w:sz w:val="22"/>
          <w:szCs w:val="21"/>
        </w:rPr>
        <w:t>理赔</w:t>
      </w:r>
      <w:r w:rsidRPr="00846799">
        <w:rPr>
          <w:b/>
          <w:sz w:val="22"/>
          <w:szCs w:val="21"/>
        </w:rPr>
        <w:t>岗</w:t>
      </w:r>
    </w:p>
    <w:p w:rsidR="002348F8" w:rsidRPr="00846799" w:rsidRDefault="002348F8" w:rsidP="002348F8">
      <w:pPr>
        <w:rPr>
          <w:b/>
          <w:szCs w:val="21"/>
        </w:rPr>
      </w:pPr>
      <w:r w:rsidRPr="00846799">
        <w:rPr>
          <w:rFonts w:hint="eastAsia"/>
          <w:b/>
        </w:rPr>
        <w:t>工作职责：</w:t>
      </w:r>
    </w:p>
    <w:p w:rsidR="002348F8" w:rsidRPr="003F33A6" w:rsidRDefault="002348F8" w:rsidP="002348F8">
      <w:pPr>
        <w:pStyle w:val="a3"/>
        <w:numPr>
          <w:ilvl w:val="0"/>
          <w:numId w:val="15"/>
        </w:numPr>
        <w:ind w:firstLineChars="0"/>
      </w:pPr>
      <w:r w:rsidRPr="003F33A6">
        <w:rPr>
          <w:rFonts w:hint="eastAsia"/>
        </w:rPr>
        <w:t>根据调度派工情况进行现场查勘、责任判断、损失确定、单证收集等工作；</w:t>
      </w:r>
    </w:p>
    <w:p w:rsidR="002348F8" w:rsidRDefault="002348F8" w:rsidP="002348F8">
      <w:pPr>
        <w:pStyle w:val="a3"/>
        <w:numPr>
          <w:ilvl w:val="0"/>
          <w:numId w:val="15"/>
        </w:numPr>
        <w:ind w:firstLineChars="0"/>
      </w:pPr>
      <w:r>
        <w:rPr>
          <w:rFonts w:hint="eastAsia"/>
        </w:rPr>
        <w:t>负责对涉及人伤案件进行人伤调查、调解处理；</w:t>
      </w:r>
    </w:p>
    <w:p w:rsidR="002348F8" w:rsidRPr="003F33A6" w:rsidRDefault="002348F8" w:rsidP="002348F8">
      <w:pPr>
        <w:pStyle w:val="a3"/>
        <w:numPr>
          <w:ilvl w:val="0"/>
          <w:numId w:val="15"/>
        </w:numPr>
        <w:ind w:firstLineChars="0"/>
      </w:pPr>
      <w:r>
        <w:rPr>
          <w:rFonts w:hint="eastAsia"/>
        </w:rPr>
        <w:t>对有疑点的案件及时进行深度调查取证；</w:t>
      </w:r>
    </w:p>
    <w:p w:rsidR="002348F8" w:rsidRPr="00851DBC" w:rsidRDefault="002348F8" w:rsidP="002348F8">
      <w:pPr>
        <w:pStyle w:val="a3"/>
        <w:numPr>
          <w:ilvl w:val="0"/>
          <w:numId w:val="15"/>
        </w:numPr>
        <w:ind w:firstLineChars="0"/>
      </w:pPr>
      <w:r>
        <w:rPr>
          <w:rFonts w:hint="eastAsia"/>
        </w:rPr>
        <w:t>负责</w:t>
      </w:r>
      <w:r w:rsidRPr="00851DBC">
        <w:rPr>
          <w:rFonts w:hint="eastAsia"/>
        </w:rPr>
        <w:t>理赔谈判，与合作伙伴、主管部门和维修供应商等保持良好关系；</w:t>
      </w:r>
      <w:r w:rsidRPr="00851DBC">
        <w:rPr>
          <w:rFonts w:hint="eastAsia"/>
        </w:rPr>
        <w:t xml:space="preserve"> </w:t>
      </w:r>
    </w:p>
    <w:p w:rsidR="002348F8" w:rsidRDefault="002348F8" w:rsidP="002348F8">
      <w:pPr>
        <w:pStyle w:val="a3"/>
        <w:numPr>
          <w:ilvl w:val="0"/>
          <w:numId w:val="15"/>
        </w:numPr>
        <w:ind w:firstLineChars="0"/>
      </w:pPr>
      <w:r w:rsidRPr="00851DBC">
        <w:rPr>
          <w:rFonts w:hint="eastAsia"/>
        </w:rPr>
        <w:t>根据公司安排，完成协作任务，为其他项目或人员提供支持；</w:t>
      </w:r>
    </w:p>
    <w:p w:rsidR="002348F8" w:rsidRPr="00846799" w:rsidRDefault="002348F8" w:rsidP="002348F8">
      <w:pPr>
        <w:spacing w:line="360" w:lineRule="auto"/>
        <w:rPr>
          <w:b/>
          <w:sz w:val="22"/>
          <w:szCs w:val="21"/>
        </w:rPr>
      </w:pPr>
      <w:r>
        <w:rPr>
          <w:rFonts w:hint="eastAsia"/>
          <w:b/>
          <w:sz w:val="22"/>
          <w:szCs w:val="21"/>
        </w:rPr>
        <w:t>（二）</w:t>
      </w:r>
      <w:r w:rsidRPr="00846799">
        <w:rPr>
          <w:rFonts w:hint="eastAsia"/>
          <w:b/>
          <w:sz w:val="22"/>
          <w:szCs w:val="21"/>
        </w:rPr>
        <w:t>财产险</w:t>
      </w:r>
      <w:r w:rsidRPr="00846799">
        <w:rPr>
          <w:b/>
          <w:sz w:val="22"/>
          <w:szCs w:val="21"/>
        </w:rPr>
        <w:t>理赔岗</w:t>
      </w:r>
    </w:p>
    <w:p w:rsidR="002348F8" w:rsidRPr="00846799" w:rsidRDefault="002348F8" w:rsidP="002348F8">
      <w:pPr>
        <w:rPr>
          <w:b/>
        </w:rPr>
      </w:pPr>
      <w:r w:rsidRPr="00846799">
        <w:rPr>
          <w:b/>
        </w:rPr>
        <w:t>工作职责</w:t>
      </w:r>
      <w:r w:rsidRPr="00846799">
        <w:rPr>
          <w:rFonts w:hint="eastAsia"/>
          <w:b/>
        </w:rPr>
        <w:t>：</w:t>
      </w:r>
    </w:p>
    <w:p w:rsidR="002348F8" w:rsidRPr="00851DBC" w:rsidRDefault="002348F8" w:rsidP="002348F8">
      <w:pPr>
        <w:pStyle w:val="a3"/>
        <w:numPr>
          <w:ilvl w:val="0"/>
          <w:numId w:val="14"/>
        </w:numPr>
        <w:ind w:firstLineChars="0"/>
      </w:pPr>
      <w:r w:rsidRPr="00851DBC">
        <w:rPr>
          <w:rFonts w:hint="eastAsia"/>
        </w:rPr>
        <w:t>财产保险案件现场查勘、责任认定、损失核实和理赔处理；</w:t>
      </w:r>
    </w:p>
    <w:p w:rsidR="002348F8" w:rsidRPr="00851DBC" w:rsidRDefault="002348F8" w:rsidP="002348F8">
      <w:pPr>
        <w:pStyle w:val="a3"/>
        <w:numPr>
          <w:ilvl w:val="0"/>
          <w:numId w:val="14"/>
        </w:numPr>
        <w:ind w:firstLineChars="0"/>
      </w:pPr>
      <w:r w:rsidRPr="00851DBC">
        <w:rPr>
          <w:rFonts w:hint="eastAsia"/>
        </w:rPr>
        <w:t>与投保人等相关人员协商、谈判处理方案，确保案件处理时效和理赔服务质量；</w:t>
      </w:r>
    </w:p>
    <w:p w:rsidR="002348F8" w:rsidRPr="00851DBC" w:rsidRDefault="002348F8" w:rsidP="002348F8">
      <w:pPr>
        <w:pStyle w:val="a3"/>
        <w:numPr>
          <w:ilvl w:val="0"/>
          <w:numId w:val="14"/>
        </w:numPr>
        <w:ind w:firstLineChars="0"/>
      </w:pPr>
      <w:r w:rsidRPr="00851DBC">
        <w:rPr>
          <w:rFonts w:hint="eastAsia"/>
        </w:rPr>
        <w:t>完成非车案件卷宗制作，确保材料完整性，并做到全部档案及时归档；</w:t>
      </w:r>
    </w:p>
    <w:p w:rsidR="002348F8" w:rsidRDefault="002348F8" w:rsidP="002348F8">
      <w:pPr>
        <w:pStyle w:val="a3"/>
        <w:numPr>
          <w:ilvl w:val="0"/>
          <w:numId w:val="14"/>
        </w:numPr>
        <w:ind w:firstLineChars="0"/>
      </w:pPr>
      <w:r w:rsidRPr="00851DBC">
        <w:rPr>
          <w:rFonts w:hint="eastAsia"/>
        </w:rPr>
        <w:t>为客户提供保险知识、防灾防损、保险法律法规等咨询服务；</w:t>
      </w:r>
    </w:p>
    <w:p w:rsidR="002348F8" w:rsidRPr="00846799" w:rsidRDefault="002348F8" w:rsidP="002348F8">
      <w:pPr>
        <w:spacing w:line="360" w:lineRule="auto"/>
        <w:rPr>
          <w:b/>
          <w:sz w:val="22"/>
          <w:szCs w:val="21"/>
        </w:rPr>
      </w:pPr>
      <w:r>
        <w:rPr>
          <w:rFonts w:hint="eastAsia"/>
          <w:b/>
          <w:sz w:val="22"/>
          <w:szCs w:val="21"/>
        </w:rPr>
        <w:t>（三）</w:t>
      </w:r>
      <w:r w:rsidRPr="00846799">
        <w:rPr>
          <w:rFonts w:hint="eastAsia"/>
          <w:b/>
          <w:sz w:val="22"/>
          <w:szCs w:val="21"/>
        </w:rPr>
        <w:t>农险理赔岗</w:t>
      </w:r>
    </w:p>
    <w:p w:rsidR="002348F8" w:rsidRPr="00846799" w:rsidRDefault="002348F8" w:rsidP="002348F8">
      <w:pPr>
        <w:rPr>
          <w:b/>
        </w:rPr>
      </w:pPr>
      <w:r w:rsidRPr="00846799">
        <w:rPr>
          <w:rFonts w:hint="eastAsia"/>
          <w:b/>
        </w:rPr>
        <w:t>工作职责：</w:t>
      </w:r>
    </w:p>
    <w:p w:rsidR="002348F8" w:rsidRPr="00851DBC" w:rsidRDefault="002348F8" w:rsidP="002348F8">
      <w:pPr>
        <w:pStyle w:val="a3"/>
        <w:numPr>
          <w:ilvl w:val="0"/>
          <w:numId w:val="13"/>
        </w:numPr>
        <w:ind w:firstLineChars="0"/>
      </w:pPr>
      <w:r>
        <w:rPr>
          <w:rFonts w:hint="eastAsia"/>
        </w:rPr>
        <w:t>根据农险相关作业标准及制度，进行农险理赔案件现场查勘、</w:t>
      </w:r>
      <w:proofErr w:type="gramStart"/>
      <w:r>
        <w:rPr>
          <w:rFonts w:hint="eastAsia"/>
        </w:rPr>
        <w:t>核灾定损</w:t>
      </w:r>
      <w:proofErr w:type="gramEnd"/>
      <w:r>
        <w:rPr>
          <w:rFonts w:hint="eastAsia"/>
        </w:rPr>
        <w:t>等工作</w:t>
      </w:r>
      <w:r w:rsidRPr="00851DBC">
        <w:rPr>
          <w:rFonts w:hint="eastAsia"/>
        </w:rPr>
        <w:t>；</w:t>
      </w:r>
    </w:p>
    <w:p w:rsidR="002348F8" w:rsidRPr="00851DBC" w:rsidRDefault="002348F8" w:rsidP="002348F8">
      <w:pPr>
        <w:pStyle w:val="a3"/>
        <w:numPr>
          <w:ilvl w:val="0"/>
          <w:numId w:val="13"/>
        </w:numPr>
        <w:ind w:firstLineChars="0"/>
      </w:pPr>
      <w:r>
        <w:rPr>
          <w:rFonts w:hint="eastAsia"/>
        </w:rPr>
        <w:t>完成农险案件资料审核整理、</w:t>
      </w:r>
      <w:proofErr w:type="gramStart"/>
      <w:r>
        <w:rPr>
          <w:rFonts w:hint="eastAsia"/>
        </w:rPr>
        <w:t>撰写鉴损报告</w:t>
      </w:r>
      <w:proofErr w:type="gramEnd"/>
      <w:r>
        <w:rPr>
          <w:rFonts w:hint="eastAsia"/>
        </w:rPr>
        <w:t>、损失核定记录等</w:t>
      </w:r>
      <w:r w:rsidRPr="00851DBC">
        <w:rPr>
          <w:rFonts w:hint="eastAsia"/>
        </w:rPr>
        <w:t>；</w:t>
      </w:r>
    </w:p>
    <w:p w:rsidR="002348F8" w:rsidRPr="00851DBC" w:rsidRDefault="002348F8" w:rsidP="002348F8">
      <w:pPr>
        <w:pStyle w:val="a3"/>
        <w:numPr>
          <w:ilvl w:val="0"/>
          <w:numId w:val="13"/>
        </w:numPr>
        <w:ind w:firstLineChars="0"/>
      </w:pPr>
      <w:r w:rsidRPr="00851DBC">
        <w:rPr>
          <w:rFonts w:hint="eastAsia"/>
        </w:rPr>
        <w:t>能针对辖区的农险理赔情况，对农险承保业务提出有效建议；</w:t>
      </w:r>
    </w:p>
    <w:p w:rsidR="002348F8" w:rsidRPr="00846799" w:rsidRDefault="002348F8" w:rsidP="002348F8">
      <w:pPr>
        <w:pStyle w:val="a3"/>
        <w:numPr>
          <w:ilvl w:val="0"/>
          <w:numId w:val="13"/>
        </w:numPr>
        <w:ind w:firstLineChars="0"/>
      </w:pPr>
      <w:r w:rsidRPr="00851DBC">
        <w:rPr>
          <w:rFonts w:hint="eastAsia"/>
        </w:rPr>
        <w:t>能够独立完成农险理赔案件，并独立出具理赔分析报告；</w:t>
      </w:r>
    </w:p>
    <w:p w:rsidR="002348F8" w:rsidRPr="00846799" w:rsidRDefault="002348F8" w:rsidP="002348F8">
      <w:pPr>
        <w:spacing w:line="360" w:lineRule="auto"/>
        <w:rPr>
          <w:b/>
          <w:sz w:val="22"/>
          <w:szCs w:val="21"/>
        </w:rPr>
      </w:pPr>
      <w:r>
        <w:rPr>
          <w:rFonts w:hint="eastAsia"/>
          <w:b/>
          <w:sz w:val="22"/>
          <w:szCs w:val="21"/>
        </w:rPr>
        <w:t>（四）</w:t>
      </w:r>
      <w:r w:rsidRPr="00846799">
        <w:rPr>
          <w:rFonts w:hint="eastAsia"/>
          <w:b/>
          <w:sz w:val="22"/>
          <w:szCs w:val="21"/>
        </w:rPr>
        <w:t>人身险理赔岗</w:t>
      </w:r>
    </w:p>
    <w:p w:rsidR="002348F8" w:rsidRPr="00846799" w:rsidRDefault="002348F8" w:rsidP="002348F8">
      <w:pPr>
        <w:rPr>
          <w:b/>
        </w:rPr>
      </w:pPr>
      <w:r w:rsidRPr="00846799">
        <w:rPr>
          <w:rFonts w:hint="eastAsia"/>
          <w:b/>
        </w:rPr>
        <w:lastRenderedPageBreak/>
        <w:t>工作职责</w:t>
      </w:r>
    </w:p>
    <w:p w:rsidR="002348F8" w:rsidRPr="00B05183" w:rsidRDefault="002348F8" w:rsidP="002348F8">
      <w:pPr>
        <w:pStyle w:val="a3"/>
        <w:numPr>
          <w:ilvl w:val="0"/>
          <w:numId w:val="12"/>
        </w:numPr>
        <w:ind w:firstLineChars="0"/>
      </w:pPr>
      <w:r w:rsidRPr="00B05183">
        <w:rPr>
          <w:rFonts w:hint="eastAsia"/>
        </w:rPr>
        <w:t>根据人身险调度案件派工，对出险案件进行事故现场查勘、相关单位走访、医院病历调取、疑案调查等理赔调查工作；</w:t>
      </w:r>
    </w:p>
    <w:p w:rsidR="002348F8" w:rsidRPr="00B05183" w:rsidRDefault="002348F8" w:rsidP="002348F8">
      <w:pPr>
        <w:pStyle w:val="a3"/>
        <w:numPr>
          <w:ilvl w:val="0"/>
          <w:numId w:val="12"/>
        </w:numPr>
        <w:ind w:firstLineChars="0"/>
      </w:pPr>
      <w:r w:rsidRPr="00B05183">
        <w:rPr>
          <w:rFonts w:hint="eastAsia"/>
        </w:rPr>
        <w:t>进行人身险理赔案件的报案处理、单证收集及审查、系统立案、单证扫描等理赔工作；</w:t>
      </w:r>
    </w:p>
    <w:p w:rsidR="002348F8" w:rsidRPr="00B05183" w:rsidRDefault="002348F8" w:rsidP="002348F8">
      <w:pPr>
        <w:pStyle w:val="a3"/>
        <w:numPr>
          <w:ilvl w:val="0"/>
          <w:numId w:val="12"/>
        </w:numPr>
        <w:ind w:firstLineChars="0"/>
      </w:pPr>
      <w:r w:rsidRPr="00B05183">
        <w:rPr>
          <w:rFonts w:hint="eastAsia"/>
        </w:rPr>
        <w:t>负责解答客户的理赔相关疑问，全方位为客户提供优质快捷的服务，树立公司品牌形象；</w:t>
      </w:r>
    </w:p>
    <w:p w:rsidR="002348F8" w:rsidRPr="00B05183" w:rsidRDefault="002348F8" w:rsidP="002348F8">
      <w:pPr>
        <w:pStyle w:val="a3"/>
        <w:numPr>
          <w:ilvl w:val="0"/>
          <w:numId w:val="12"/>
        </w:numPr>
        <w:ind w:firstLineChars="0"/>
      </w:pPr>
      <w:r w:rsidRPr="00B05183">
        <w:rPr>
          <w:rFonts w:hint="eastAsia"/>
        </w:rPr>
        <w:t>参与制定辖区内案件的调查方案；</w:t>
      </w:r>
    </w:p>
    <w:p w:rsidR="002348F8" w:rsidRPr="00846799" w:rsidRDefault="002348F8" w:rsidP="002348F8">
      <w:pPr>
        <w:spacing w:line="360" w:lineRule="auto"/>
        <w:rPr>
          <w:b/>
          <w:sz w:val="22"/>
          <w:szCs w:val="21"/>
        </w:rPr>
      </w:pPr>
      <w:r>
        <w:rPr>
          <w:rFonts w:hint="eastAsia"/>
          <w:b/>
          <w:sz w:val="22"/>
          <w:szCs w:val="21"/>
        </w:rPr>
        <w:t>（五）</w:t>
      </w:r>
      <w:proofErr w:type="gramStart"/>
      <w:r w:rsidRPr="00846799">
        <w:rPr>
          <w:rFonts w:hint="eastAsia"/>
          <w:b/>
          <w:sz w:val="22"/>
          <w:szCs w:val="21"/>
        </w:rPr>
        <w:t>人伤调查岗</w:t>
      </w:r>
      <w:proofErr w:type="gramEnd"/>
    </w:p>
    <w:p w:rsidR="002348F8" w:rsidRPr="00846799" w:rsidRDefault="002348F8" w:rsidP="002348F8">
      <w:pPr>
        <w:rPr>
          <w:b/>
        </w:rPr>
      </w:pPr>
      <w:r w:rsidRPr="00846799">
        <w:rPr>
          <w:rFonts w:hint="eastAsia"/>
          <w:b/>
        </w:rPr>
        <w:t>工作职责</w:t>
      </w:r>
    </w:p>
    <w:p w:rsidR="002348F8" w:rsidRPr="00851DBC" w:rsidRDefault="002348F8" w:rsidP="002348F8">
      <w:pPr>
        <w:pStyle w:val="a3"/>
        <w:numPr>
          <w:ilvl w:val="0"/>
          <w:numId w:val="11"/>
        </w:numPr>
        <w:ind w:firstLineChars="0"/>
      </w:pPr>
      <w:r>
        <w:rPr>
          <w:rFonts w:hint="eastAsia"/>
        </w:rPr>
        <w:t>根据人</w:t>
      </w:r>
      <w:proofErr w:type="gramStart"/>
      <w:r>
        <w:rPr>
          <w:rFonts w:hint="eastAsia"/>
        </w:rPr>
        <w:t>伤管理</w:t>
      </w:r>
      <w:proofErr w:type="gramEnd"/>
      <w:r w:rsidRPr="00851DBC">
        <w:rPr>
          <w:rFonts w:hint="eastAsia"/>
        </w:rPr>
        <w:t>各项制度</w:t>
      </w:r>
      <w:r>
        <w:rPr>
          <w:rFonts w:hint="eastAsia"/>
        </w:rPr>
        <w:t>及</w:t>
      </w:r>
      <w:r w:rsidRPr="00851DBC">
        <w:rPr>
          <w:rFonts w:hint="eastAsia"/>
        </w:rPr>
        <w:t>作业标准</w:t>
      </w:r>
      <w:r>
        <w:rPr>
          <w:rFonts w:hint="eastAsia"/>
        </w:rPr>
        <w:t>，</w:t>
      </w:r>
      <w:proofErr w:type="gramStart"/>
      <w:r>
        <w:rPr>
          <w:rFonts w:hint="eastAsia"/>
        </w:rPr>
        <w:t>调查车</w:t>
      </w:r>
      <w:proofErr w:type="gramEnd"/>
      <w:r>
        <w:rPr>
          <w:rFonts w:hint="eastAsia"/>
        </w:rPr>
        <w:t>险人伤案件</w:t>
      </w:r>
      <w:r w:rsidRPr="00851DBC">
        <w:rPr>
          <w:rFonts w:hint="eastAsia"/>
        </w:rPr>
        <w:t>；</w:t>
      </w:r>
    </w:p>
    <w:p w:rsidR="002348F8" w:rsidRPr="00851DBC" w:rsidRDefault="002348F8" w:rsidP="002348F8">
      <w:pPr>
        <w:pStyle w:val="a3"/>
        <w:numPr>
          <w:ilvl w:val="0"/>
          <w:numId w:val="11"/>
        </w:numPr>
        <w:ind w:firstLineChars="0"/>
      </w:pPr>
      <w:r w:rsidRPr="00851DBC">
        <w:rPr>
          <w:rFonts w:hint="eastAsia"/>
        </w:rPr>
        <w:t>独立进行案件调解和跟踪</w:t>
      </w:r>
      <w:r>
        <w:rPr>
          <w:rFonts w:hint="eastAsia"/>
        </w:rPr>
        <w:t>，收集人</w:t>
      </w:r>
      <w:proofErr w:type="gramStart"/>
      <w:r>
        <w:rPr>
          <w:rFonts w:hint="eastAsia"/>
        </w:rPr>
        <w:t>伤相关</w:t>
      </w:r>
      <w:proofErr w:type="gramEnd"/>
      <w:r>
        <w:rPr>
          <w:rFonts w:hint="eastAsia"/>
        </w:rPr>
        <w:t>信息，确保伤者信息的准确性</w:t>
      </w:r>
      <w:r w:rsidRPr="00851DBC">
        <w:rPr>
          <w:rFonts w:hint="eastAsia"/>
        </w:rPr>
        <w:t>；</w:t>
      </w:r>
    </w:p>
    <w:p w:rsidR="002348F8" w:rsidRPr="00851DBC" w:rsidRDefault="002348F8" w:rsidP="002348F8">
      <w:pPr>
        <w:pStyle w:val="a3"/>
        <w:numPr>
          <w:ilvl w:val="0"/>
          <w:numId w:val="11"/>
        </w:numPr>
        <w:ind w:firstLineChars="0"/>
      </w:pPr>
      <w:r>
        <w:rPr>
          <w:rFonts w:hint="eastAsia"/>
        </w:rPr>
        <w:t>根据</w:t>
      </w:r>
      <w:r w:rsidRPr="00851DBC">
        <w:rPr>
          <w:rFonts w:hint="eastAsia"/>
        </w:rPr>
        <w:t>人</w:t>
      </w:r>
      <w:proofErr w:type="gramStart"/>
      <w:r w:rsidRPr="00851DBC">
        <w:rPr>
          <w:rFonts w:hint="eastAsia"/>
        </w:rPr>
        <w:t>伤工作</w:t>
      </w:r>
      <w:proofErr w:type="gramEnd"/>
      <w:r w:rsidRPr="00851DBC">
        <w:rPr>
          <w:rFonts w:hint="eastAsia"/>
        </w:rPr>
        <w:t>对应的指标数据，能够分析所在机构的人</w:t>
      </w:r>
      <w:proofErr w:type="gramStart"/>
      <w:r w:rsidRPr="00851DBC">
        <w:rPr>
          <w:rFonts w:hint="eastAsia"/>
        </w:rPr>
        <w:t>伤工作</w:t>
      </w:r>
      <w:proofErr w:type="gramEnd"/>
      <w:r w:rsidRPr="00851DBC">
        <w:rPr>
          <w:rFonts w:hint="eastAsia"/>
        </w:rPr>
        <w:t>状况，形成定期的人</w:t>
      </w:r>
      <w:proofErr w:type="gramStart"/>
      <w:r w:rsidRPr="00851DBC">
        <w:rPr>
          <w:rFonts w:hint="eastAsia"/>
        </w:rPr>
        <w:t>伤分析</w:t>
      </w:r>
      <w:proofErr w:type="gramEnd"/>
      <w:r w:rsidRPr="00851DBC">
        <w:rPr>
          <w:rFonts w:hint="eastAsia"/>
        </w:rPr>
        <w:t>报告；</w:t>
      </w:r>
    </w:p>
    <w:p w:rsidR="002348F8" w:rsidRDefault="002348F8" w:rsidP="002348F8">
      <w:pPr>
        <w:pStyle w:val="a3"/>
        <w:numPr>
          <w:ilvl w:val="0"/>
          <w:numId w:val="11"/>
        </w:numPr>
        <w:ind w:firstLineChars="0"/>
      </w:pPr>
      <w:r w:rsidRPr="00851DBC">
        <w:rPr>
          <w:rFonts w:hint="eastAsia"/>
        </w:rPr>
        <w:t>结合车</w:t>
      </w:r>
      <w:proofErr w:type="gramStart"/>
      <w:r w:rsidRPr="00851DBC">
        <w:rPr>
          <w:rFonts w:hint="eastAsia"/>
        </w:rPr>
        <w:t>险相关</w:t>
      </w:r>
      <w:proofErr w:type="gramEnd"/>
      <w:r w:rsidRPr="00851DBC">
        <w:rPr>
          <w:rFonts w:hint="eastAsia"/>
        </w:rPr>
        <w:t>理赔政策、数据的合理性、必要性，评估机构理赔工作，定期撰写</w:t>
      </w:r>
      <w:r>
        <w:rPr>
          <w:rFonts w:hint="eastAsia"/>
        </w:rPr>
        <w:t>人伤</w:t>
      </w:r>
      <w:r w:rsidRPr="00851DBC">
        <w:rPr>
          <w:rFonts w:hint="eastAsia"/>
        </w:rPr>
        <w:t>核损分析报告；</w:t>
      </w:r>
    </w:p>
    <w:p w:rsidR="002348F8" w:rsidRPr="00846799" w:rsidRDefault="002348F8" w:rsidP="002348F8">
      <w:pPr>
        <w:spacing w:line="360" w:lineRule="auto"/>
        <w:rPr>
          <w:b/>
          <w:sz w:val="22"/>
          <w:szCs w:val="21"/>
        </w:rPr>
      </w:pPr>
      <w:r>
        <w:rPr>
          <w:rFonts w:hint="eastAsia"/>
          <w:b/>
          <w:sz w:val="22"/>
          <w:szCs w:val="21"/>
        </w:rPr>
        <w:t>（六）</w:t>
      </w:r>
      <w:r w:rsidRPr="00846799">
        <w:rPr>
          <w:rFonts w:hint="eastAsia"/>
          <w:b/>
          <w:sz w:val="22"/>
          <w:szCs w:val="21"/>
        </w:rPr>
        <w:t>法</w:t>
      </w:r>
      <w:proofErr w:type="gramStart"/>
      <w:r w:rsidRPr="00846799">
        <w:rPr>
          <w:rFonts w:hint="eastAsia"/>
          <w:b/>
          <w:sz w:val="22"/>
          <w:szCs w:val="21"/>
        </w:rPr>
        <w:t>务</w:t>
      </w:r>
      <w:proofErr w:type="gramEnd"/>
      <w:r w:rsidRPr="00846799">
        <w:rPr>
          <w:rFonts w:hint="eastAsia"/>
          <w:b/>
          <w:sz w:val="22"/>
          <w:szCs w:val="21"/>
        </w:rPr>
        <w:t>岗</w:t>
      </w:r>
    </w:p>
    <w:p w:rsidR="002348F8" w:rsidRPr="00846799" w:rsidRDefault="002348F8" w:rsidP="002348F8">
      <w:pPr>
        <w:rPr>
          <w:b/>
        </w:rPr>
      </w:pPr>
      <w:r w:rsidRPr="00846799">
        <w:rPr>
          <w:b/>
        </w:rPr>
        <w:t>工作职责</w:t>
      </w:r>
    </w:p>
    <w:p w:rsidR="002348F8" w:rsidRPr="00851DBC" w:rsidRDefault="002348F8" w:rsidP="002348F8">
      <w:pPr>
        <w:pStyle w:val="a3"/>
        <w:numPr>
          <w:ilvl w:val="0"/>
          <w:numId w:val="10"/>
        </w:numPr>
        <w:ind w:firstLineChars="0"/>
      </w:pPr>
      <w:r>
        <w:rPr>
          <w:rFonts w:hint="eastAsia"/>
        </w:rPr>
        <w:t>负责</w:t>
      </w:r>
      <w:r w:rsidRPr="00851DBC">
        <w:rPr>
          <w:rFonts w:hint="eastAsia"/>
        </w:rPr>
        <w:t>辖区内理赔诉讼案件和追偿案件的办理，分析诉讼案件产生的原因，评估案件诉讼风险，拟定应诉方案；</w:t>
      </w:r>
    </w:p>
    <w:p w:rsidR="002348F8" w:rsidRPr="00851DBC" w:rsidRDefault="002348F8" w:rsidP="002348F8">
      <w:pPr>
        <w:pStyle w:val="a3"/>
        <w:numPr>
          <w:ilvl w:val="0"/>
          <w:numId w:val="10"/>
        </w:numPr>
        <w:ind w:firstLineChars="0"/>
      </w:pPr>
      <w:r w:rsidRPr="00851DBC">
        <w:rPr>
          <w:rFonts w:hint="eastAsia"/>
        </w:rPr>
        <w:t>诉讼案件出庭应诉，反馈庭审情况，案件处理进展，保证诉讼关键时间节点工作的落实和风险管控；</w:t>
      </w:r>
    </w:p>
    <w:p w:rsidR="002348F8" w:rsidRPr="00851DBC" w:rsidRDefault="002348F8" w:rsidP="002348F8">
      <w:pPr>
        <w:pStyle w:val="a3"/>
        <w:numPr>
          <w:ilvl w:val="0"/>
          <w:numId w:val="10"/>
        </w:numPr>
        <w:ind w:firstLineChars="0"/>
      </w:pPr>
      <w:r w:rsidRPr="00851DBC">
        <w:rPr>
          <w:rFonts w:hint="eastAsia"/>
        </w:rPr>
        <w:t>督促追偿案件的办理，跟踪进展及结果，直至追回款项；</w:t>
      </w:r>
    </w:p>
    <w:p w:rsidR="002348F8" w:rsidRDefault="002348F8" w:rsidP="002348F8">
      <w:pPr>
        <w:pStyle w:val="a3"/>
        <w:numPr>
          <w:ilvl w:val="0"/>
          <w:numId w:val="10"/>
        </w:numPr>
        <w:ind w:firstLineChars="0"/>
      </w:pPr>
      <w:r>
        <w:rPr>
          <w:rFonts w:hint="eastAsia"/>
        </w:rPr>
        <w:t>对公司各类合同及协议的审核，提供法律咨询</w:t>
      </w:r>
      <w:r w:rsidRPr="00851DBC">
        <w:rPr>
          <w:rFonts w:hint="eastAsia"/>
        </w:rPr>
        <w:t>；</w:t>
      </w:r>
    </w:p>
    <w:p w:rsidR="002348F8" w:rsidRPr="00846799" w:rsidRDefault="002348F8" w:rsidP="002348F8">
      <w:pPr>
        <w:spacing w:line="360" w:lineRule="auto"/>
        <w:rPr>
          <w:b/>
          <w:sz w:val="22"/>
          <w:szCs w:val="21"/>
        </w:rPr>
      </w:pPr>
      <w:r>
        <w:rPr>
          <w:rFonts w:hint="eastAsia"/>
          <w:b/>
          <w:sz w:val="22"/>
          <w:szCs w:val="21"/>
        </w:rPr>
        <w:t>（七）在线客服</w:t>
      </w:r>
      <w:r w:rsidRPr="00846799">
        <w:rPr>
          <w:rFonts w:hint="eastAsia"/>
          <w:b/>
          <w:sz w:val="22"/>
          <w:szCs w:val="21"/>
        </w:rPr>
        <w:t>岗</w:t>
      </w:r>
      <w:r>
        <w:rPr>
          <w:rFonts w:hint="eastAsia"/>
          <w:b/>
          <w:sz w:val="22"/>
          <w:szCs w:val="21"/>
        </w:rPr>
        <w:t>（仅限天津地区）</w:t>
      </w:r>
    </w:p>
    <w:p w:rsidR="002348F8" w:rsidRPr="00846799" w:rsidRDefault="002348F8" w:rsidP="002348F8">
      <w:pPr>
        <w:rPr>
          <w:b/>
        </w:rPr>
      </w:pPr>
      <w:r w:rsidRPr="00846799">
        <w:rPr>
          <w:b/>
        </w:rPr>
        <w:t>工作职责</w:t>
      </w:r>
    </w:p>
    <w:p w:rsidR="002348F8" w:rsidRPr="00851DBC" w:rsidRDefault="002348F8" w:rsidP="002348F8">
      <w:pPr>
        <w:pStyle w:val="a3"/>
        <w:numPr>
          <w:ilvl w:val="0"/>
          <w:numId w:val="19"/>
        </w:numPr>
        <w:ind w:firstLineChars="0"/>
      </w:pPr>
      <w:r>
        <w:rPr>
          <w:rFonts w:hint="eastAsia"/>
        </w:rPr>
        <w:t>接听报案电话，并引导客户正确有效进行报案，指导客户处理理赔事务，如实告知相关权益</w:t>
      </w:r>
      <w:r w:rsidRPr="00851DBC">
        <w:rPr>
          <w:rFonts w:hint="eastAsia"/>
        </w:rPr>
        <w:t>；</w:t>
      </w:r>
    </w:p>
    <w:p w:rsidR="002348F8" w:rsidRPr="00851DBC" w:rsidRDefault="002348F8" w:rsidP="002348F8">
      <w:pPr>
        <w:pStyle w:val="a3"/>
        <w:numPr>
          <w:ilvl w:val="0"/>
          <w:numId w:val="19"/>
        </w:numPr>
        <w:ind w:firstLineChars="0"/>
      </w:pPr>
      <w:r>
        <w:rPr>
          <w:rFonts w:hint="eastAsia"/>
        </w:rPr>
        <w:t>负责接听客户咨询呼入、投诉电话并解答及转办，完成相关信息系统录入工作</w:t>
      </w:r>
      <w:r w:rsidRPr="00851DBC">
        <w:rPr>
          <w:rFonts w:hint="eastAsia"/>
        </w:rPr>
        <w:t>；</w:t>
      </w:r>
    </w:p>
    <w:p w:rsidR="002348F8" w:rsidRPr="00851DBC" w:rsidRDefault="002348F8" w:rsidP="002348F8">
      <w:pPr>
        <w:pStyle w:val="a3"/>
        <w:numPr>
          <w:ilvl w:val="0"/>
          <w:numId w:val="19"/>
        </w:numPr>
        <w:ind w:firstLineChars="0"/>
      </w:pPr>
      <w:r>
        <w:rPr>
          <w:rFonts w:hint="eastAsia"/>
        </w:rPr>
        <w:t>客户满意</w:t>
      </w:r>
      <w:proofErr w:type="gramStart"/>
      <w:r>
        <w:rPr>
          <w:rFonts w:hint="eastAsia"/>
        </w:rPr>
        <w:t>度电话</w:t>
      </w:r>
      <w:proofErr w:type="gramEnd"/>
      <w:r>
        <w:rPr>
          <w:rFonts w:hint="eastAsia"/>
        </w:rPr>
        <w:t>回访、问题收集、反馈等</w:t>
      </w:r>
      <w:r w:rsidRPr="00851DBC">
        <w:rPr>
          <w:rFonts w:hint="eastAsia"/>
        </w:rPr>
        <w:t>；</w:t>
      </w:r>
    </w:p>
    <w:p w:rsidR="002348F8" w:rsidRDefault="002348F8" w:rsidP="002348F8">
      <w:pPr>
        <w:pStyle w:val="a3"/>
        <w:numPr>
          <w:ilvl w:val="0"/>
          <w:numId w:val="19"/>
        </w:numPr>
        <w:ind w:firstLineChars="0"/>
      </w:pPr>
      <w:r>
        <w:rPr>
          <w:rFonts w:hint="eastAsia"/>
        </w:rPr>
        <w:t>根据客户相关建议及诉求，定期撰写服务分析报告</w:t>
      </w:r>
      <w:r w:rsidRPr="00851DBC">
        <w:rPr>
          <w:rFonts w:hint="eastAsia"/>
        </w:rPr>
        <w:t>；</w:t>
      </w:r>
    </w:p>
    <w:p w:rsidR="003B294E" w:rsidRPr="003B294E" w:rsidRDefault="00F35CFE" w:rsidP="003B294E">
      <w:pPr>
        <w:pStyle w:val="a3"/>
        <w:numPr>
          <w:ilvl w:val="0"/>
          <w:numId w:val="18"/>
        </w:numPr>
        <w:spacing w:before="240"/>
        <w:ind w:firstLineChars="0"/>
        <w:rPr>
          <w:b/>
          <w:sz w:val="24"/>
        </w:rPr>
      </w:pPr>
      <w:r w:rsidRPr="003B294E">
        <w:rPr>
          <w:rFonts w:hint="eastAsia"/>
          <w:b/>
          <w:sz w:val="24"/>
        </w:rPr>
        <w:t>任职资格要求</w:t>
      </w:r>
    </w:p>
    <w:p w:rsidR="009F59A3" w:rsidRPr="00A03049" w:rsidRDefault="009F59A3" w:rsidP="009F59A3">
      <w:r>
        <w:rPr>
          <w:rFonts w:hint="eastAsia"/>
        </w:rPr>
        <w:t>1</w:t>
      </w:r>
      <w:r>
        <w:rPr>
          <w:rFonts w:hint="eastAsia"/>
        </w:rPr>
        <w:t>）</w:t>
      </w:r>
      <w:r w:rsidRPr="0073573F">
        <w:rPr>
          <w:rFonts w:hint="eastAsia"/>
        </w:rPr>
        <w:t>2017</w:t>
      </w:r>
      <w:r>
        <w:rPr>
          <w:rFonts w:hint="eastAsia"/>
        </w:rPr>
        <w:t>届大学本科及以上学历应届毕业生</w:t>
      </w:r>
      <w:r w:rsidRPr="00A03049">
        <w:rPr>
          <w:rFonts w:hint="eastAsia"/>
        </w:rPr>
        <w:t>，汽车相关、医学</w:t>
      </w:r>
      <w:r w:rsidRPr="00A03049">
        <w:rPr>
          <w:rFonts w:hint="eastAsia"/>
        </w:rPr>
        <w:t>/</w:t>
      </w:r>
      <w:r w:rsidRPr="00A03049">
        <w:rPr>
          <w:rFonts w:hint="eastAsia"/>
        </w:rPr>
        <w:t>法医、法学</w:t>
      </w:r>
      <w:r w:rsidRPr="00A03049">
        <w:rPr>
          <w:rFonts w:hint="eastAsia"/>
        </w:rPr>
        <w:t>/</w:t>
      </w:r>
      <w:r>
        <w:rPr>
          <w:rFonts w:hint="eastAsia"/>
        </w:rPr>
        <w:t>刑侦</w:t>
      </w:r>
      <w:r w:rsidRPr="00A03049">
        <w:rPr>
          <w:rFonts w:hint="eastAsia"/>
        </w:rPr>
        <w:t>、机械工程</w:t>
      </w:r>
      <w:r>
        <w:rPr>
          <w:rFonts w:hint="eastAsia"/>
        </w:rPr>
        <w:t>、安全工程、土木工程、建筑工程、道路桥梁交通</w:t>
      </w:r>
      <w:r w:rsidRPr="00A03049">
        <w:rPr>
          <w:rFonts w:hint="eastAsia"/>
        </w:rPr>
        <w:t>、船舶</w:t>
      </w:r>
      <w:r w:rsidRPr="00A03049">
        <w:rPr>
          <w:rFonts w:hint="eastAsia"/>
        </w:rPr>
        <w:t>/</w:t>
      </w:r>
      <w:r>
        <w:rPr>
          <w:rFonts w:hint="eastAsia"/>
        </w:rPr>
        <w:t>轮机</w:t>
      </w:r>
      <w:r w:rsidRPr="00A03049">
        <w:rPr>
          <w:rFonts w:hint="eastAsia"/>
        </w:rPr>
        <w:t>、</w:t>
      </w:r>
      <w:r>
        <w:rPr>
          <w:rFonts w:hint="eastAsia"/>
        </w:rPr>
        <w:t>农学、保险学、财经管理</w:t>
      </w:r>
      <w:r w:rsidRPr="00A03049">
        <w:rPr>
          <w:rFonts w:hint="eastAsia"/>
        </w:rPr>
        <w:t>等相关专业；</w:t>
      </w:r>
    </w:p>
    <w:p w:rsidR="009F59A3" w:rsidRDefault="009F59A3" w:rsidP="009F59A3">
      <w:pPr>
        <w:pStyle w:val="a3"/>
        <w:numPr>
          <w:ilvl w:val="0"/>
          <w:numId w:val="20"/>
        </w:numPr>
        <w:ind w:firstLineChars="0"/>
      </w:pPr>
      <w:r>
        <w:rPr>
          <w:rFonts w:hint="eastAsia"/>
        </w:rPr>
        <w:t>在班级、院系或校级担任过学生干部者优先考虑；</w:t>
      </w:r>
    </w:p>
    <w:p w:rsidR="009F59A3" w:rsidRDefault="009F59A3" w:rsidP="009F59A3">
      <w:pPr>
        <w:pStyle w:val="a3"/>
        <w:numPr>
          <w:ilvl w:val="0"/>
          <w:numId w:val="20"/>
        </w:numPr>
        <w:ind w:firstLineChars="0"/>
      </w:pPr>
      <w:r>
        <w:rPr>
          <w:rFonts w:hint="eastAsia"/>
        </w:rPr>
        <w:t>专业基础扎实，普通话表达流畅，良好的团队协作能力，较强的适应和应变能力；</w:t>
      </w:r>
    </w:p>
    <w:p w:rsidR="009F59A3" w:rsidRPr="00A03049" w:rsidRDefault="009F59A3" w:rsidP="009F59A3">
      <w:pPr>
        <w:pStyle w:val="a3"/>
        <w:numPr>
          <w:ilvl w:val="0"/>
          <w:numId w:val="20"/>
        </w:numPr>
        <w:ind w:firstLineChars="0"/>
      </w:pPr>
      <w:r>
        <w:rPr>
          <w:rFonts w:hint="eastAsia"/>
        </w:rPr>
        <w:t>能承受较大工作压力，喜欢挑战自我，服从公司调动。</w:t>
      </w:r>
    </w:p>
    <w:p w:rsidR="00C45C88" w:rsidRPr="0073573F" w:rsidRDefault="00C45C88" w:rsidP="00C45C88">
      <w:pPr>
        <w:spacing w:before="240"/>
        <w:rPr>
          <w:b/>
          <w:sz w:val="24"/>
        </w:rPr>
      </w:pPr>
      <w:r w:rsidRPr="0073573F">
        <w:rPr>
          <w:rFonts w:hint="eastAsia"/>
          <w:b/>
          <w:sz w:val="24"/>
        </w:rPr>
        <w:t>四、工作地点</w:t>
      </w:r>
    </w:p>
    <w:p w:rsidR="00C45C88" w:rsidRPr="0073573F" w:rsidRDefault="00C45C88" w:rsidP="003B294E">
      <w:pPr>
        <w:spacing w:line="360" w:lineRule="auto"/>
      </w:pPr>
      <w:r w:rsidRPr="0073573F">
        <w:rPr>
          <w:rFonts w:hint="eastAsia"/>
        </w:rPr>
        <w:t>实习培训期间由公司统一安排企业文化、制度流程、专业知识、岗位技能等学习，并按照就近原则在培训基地进行实操训练。实习转正</w:t>
      </w:r>
      <w:proofErr w:type="gramStart"/>
      <w:r w:rsidRPr="0073573F">
        <w:rPr>
          <w:rFonts w:hint="eastAsia"/>
        </w:rPr>
        <w:t>式员工</w:t>
      </w:r>
      <w:proofErr w:type="gramEnd"/>
      <w:r w:rsidRPr="0073573F">
        <w:rPr>
          <w:rFonts w:hint="eastAsia"/>
        </w:rPr>
        <w:t>后，可根据意向工作区域进行分配</w:t>
      </w:r>
      <w:r w:rsidR="000B6E9A">
        <w:rPr>
          <w:rFonts w:hint="eastAsia"/>
        </w:rPr>
        <w:t>，包括山东省内（含青岛）、北京、上海等地区</w:t>
      </w:r>
      <w:r w:rsidRPr="0073573F">
        <w:rPr>
          <w:rFonts w:hint="eastAsia"/>
        </w:rPr>
        <w:t>。</w:t>
      </w:r>
    </w:p>
    <w:p w:rsidR="00C45C88" w:rsidRPr="0073573F" w:rsidRDefault="00C45C88" w:rsidP="00C45C88"/>
    <w:p w:rsidR="002D5143" w:rsidRPr="0073573F" w:rsidRDefault="00F35CFE" w:rsidP="00E41B4E">
      <w:pPr>
        <w:spacing w:before="240"/>
        <w:rPr>
          <w:b/>
          <w:sz w:val="24"/>
        </w:rPr>
      </w:pPr>
      <w:r w:rsidRPr="0073573F">
        <w:rPr>
          <w:rFonts w:hint="eastAsia"/>
          <w:b/>
          <w:sz w:val="24"/>
        </w:rPr>
        <w:t>五</w:t>
      </w:r>
      <w:r w:rsidR="002D5143" w:rsidRPr="0073573F">
        <w:rPr>
          <w:rFonts w:hint="eastAsia"/>
          <w:b/>
          <w:sz w:val="24"/>
        </w:rPr>
        <w:t>、</w:t>
      </w:r>
      <w:r w:rsidR="00E41B4E" w:rsidRPr="0073573F">
        <w:rPr>
          <w:rFonts w:hint="eastAsia"/>
          <w:b/>
          <w:sz w:val="24"/>
        </w:rPr>
        <w:t>薪资</w:t>
      </w:r>
      <w:r w:rsidR="002D5143" w:rsidRPr="0073573F">
        <w:rPr>
          <w:rFonts w:hint="eastAsia"/>
          <w:b/>
          <w:sz w:val="24"/>
        </w:rPr>
        <w:t>福利</w:t>
      </w:r>
    </w:p>
    <w:p w:rsidR="00E41B4E" w:rsidRPr="0073573F" w:rsidRDefault="00E41B4E" w:rsidP="002422B0">
      <w:pPr>
        <w:spacing w:line="360" w:lineRule="auto"/>
        <w:ind w:firstLineChars="250" w:firstLine="602"/>
        <w:rPr>
          <w:b/>
          <w:sz w:val="24"/>
        </w:rPr>
      </w:pPr>
      <w:r w:rsidRPr="0073573F">
        <w:rPr>
          <w:b/>
          <w:sz w:val="24"/>
        </w:rPr>
        <w:t>薪资</w:t>
      </w:r>
      <w:r w:rsidRPr="0073573F">
        <w:rPr>
          <w:rFonts w:hint="eastAsia"/>
          <w:b/>
          <w:sz w:val="24"/>
        </w:rPr>
        <w:t>：</w:t>
      </w:r>
      <w:r w:rsidR="002422B0" w:rsidRPr="00DA32F8">
        <w:rPr>
          <w:rFonts w:ascii="仿宋" w:eastAsia="仿宋" w:hAnsi="仿宋" w:hint="eastAsia"/>
          <w:sz w:val="24"/>
          <w:szCs w:val="24"/>
        </w:rPr>
        <w:t>实习期</w:t>
      </w:r>
      <w:r w:rsidR="002422B0">
        <w:rPr>
          <w:rFonts w:ascii="仿宋" w:eastAsia="仿宋" w:hAnsi="仿宋" w:hint="eastAsia"/>
          <w:sz w:val="24"/>
          <w:szCs w:val="24"/>
        </w:rPr>
        <w:t>间</w:t>
      </w:r>
      <w:r w:rsidR="002422B0" w:rsidRPr="00DA32F8">
        <w:rPr>
          <w:rFonts w:ascii="仿宋" w:eastAsia="仿宋" w:hAnsi="仿宋" w:hint="eastAsia"/>
          <w:sz w:val="24"/>
          <w:szCs w:val="24"/>
        </w:rPr>
        <w:t>采用日计薪方式，日工资标准严格按以下标准执行；</w:t>
      </w:r>
      <w:r w:rsidR="002422B0">
        <w:rPr>
          <w:rFonts w:ascii="仿宋" w:eastAsia="仿宋" w:hAnsi="仿宋" w:hint="eastAsia"/>
          <w:sz w:val="24"/>
          <w:szCs w:val="24"/>
        </w:rPr>
        <w:t>转正</w:t>
      </w:r>
      <w:proofErr w:type="gramStart"/>
      <w:r w:rsidR="002422B0">
        <w:rPr>
          <w:rFonts w:ascii="仿宋" w:eastAsia="仿宋" w:hAnsi="仿宋" w:hint="eastAsia"/>
          <w:sz w:val="24"/>
          <w:szCs w:val="24"/>
        </w:rPr>
        <w:t>式员工</w:t>
      </w:r>
      <w:proofErr w:type="gramEnd"/>
      <w:r w:rsidR="002422B0" w:rsidRPr="00DA32F8">
        <w:rPr>
          <w:rFonts w:ascii="仿宋" w:eastAsia="仿宋" w:hAnsi="仿宋" w:hint="eastAsia"/>
          <w:sz w:val="24"/>
          <w:szCs w:val="24"/>
        </w:rPr>
        <w:t>入职后工资标准参照以下标准执行。</w:t>
      </w:r>
    </w:p>
    <w:p w:rsidR="00E41B4E" w:rsidRPr="0073573F" w:rsidRDefault="00E41B4E" w:rsidP="00D730BB">
      <w:pPr>
        <w:spacing w:before="240"/>
        <w:jc w:val="center"/>
        <w:rPr>
          <w:b/>
          <w:sz w:val="24"/>
        </w:rPr>
      </w:pPr>
      <w:r w:rsidRPr="0073573F">
        <w:rPr>
          <w:rFonts w:ascii="仿宋" w:eastAsia="仿宋" w:hAnsi="仿宋"/>
          <w:noProof/>
          <w:sz w:val="24"/>
          <w:szCs w:val="24"/>
        </w:rPr>
        <w:drawing>
          <wp:inline distT="0" distB="0" distL="0" distR="0">
            <wp:extent cx="4406301" cy="1475534"/>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406761" cy="1475688"/>
                    </a:xfrm>
                    <a:prstGeom prst="rect">
                      <a:avLst/>
                    </a:prstGeom>
                    <a:noFill/>
                    <a:ln w="9525">
                      <a:noFill/>
                      <a:miter lim="800000"/>
                      <a:headEnd/>
                      <a:tailEnd/>
                    </a:ln>
                  </pic:spPr>
                </pic:pic>
              </a:graphicData>
            </a:graphic>
          </wp:inline>
        </w:drawing>
      </w:r>
    </w:p>
    <w:p w:rsidR="00380089" w:rsidRDefault="00346902" w:rsidP="00380089">
      <w:pPr>
        <w:spacing w:before="240"/>
        <w:rPr>
          <w:b/>
          <w:sz w:val="24"/>
        </w:rPr>
      </w:pPr>
      <w:r>
        <w:rPr>
          <w:rFonts w:hint="eastAsia"/>
          <w:b/>
          <w:sz w:val="24"/>
        </w:rPr>
        <w:t>正式员工</w:t>
      </w:r>
      <w:r w:rsidR="00380089">
        <w:rPr>
          <w:rFonts w:hint="eastAsia"/>
          <w:b/>
          <w:sz w:val="24"/>
        </w:rPr>
        <w:t>薪资待遇：本科：</w:t>
      </w:r>
      <w:r w:rsidR="00380089">
        <w:rPr>
          <w:rFonts w:hint="eastAsia"/>
          <w:b/>
          <w:sz w:val="24"/>
        </w:rPr>
        <w:t>3500-5000</w:t>
      </w:r>
      <w:r w:rsidR="00380089">
        <w:rPr>
          <w:rFonts w:hint="eastAsia"/>
          <w:b/>
          <w:sz w:val="24"/>
        </w:rPr>
        <w:t>元</w:t>
      </w:r>
      <w:r w:rsidR="00380089">
        <w:rPr>
          <w:rFonts w:hint="eastAsia"/>
          <w:b/>
          <w:sz w:val="24"/>
        </w:rPr>
        <w:t>/</w:t>
      </w:r>
      <w:r w:rsidR="00380089">
        <w:rPr>
          <w:rFonts w:hint="eastAsia"/>
          <w:b/>
          <w:sz w:val="24"/>
        </w:rPr>
        <w:t>月，硕士：</w:t>
      </w:r>
      <w:r w:rsidR="00380089">
        <w:rPr>
          <w:rFonts w:hint="eastAsia"/>
          <w:b/>
          <w:sz w:val="24"/>
        </w:rPr>
        <w:t>5000-8000</w:t>
      </w:r>
      <w:r w:rsidR="00380089">
        <w:rPr>
          <w:rFonts w:hint="eastAsia"/>
          <w:b/>
          <w:sz w:val="24"/>
        </w:rPr>
        <w:t>元</w:t>
      </w:r>
      <w:r w:rsidR="00380089">
        <w:rPr>
          <w:rFonts w:hint="eastAsia"/>
          <w:b/>
          <w:sz w:val="24"/>
        </w:rPr>
        <w:t>/</w:t>
      </w:r>
      <w:r w:rsidR="00380089">
        <w:rPr>
          <w:rFonts w:hint="eastAsia"/>
          <w:b/>
          <w:sz w:val="24"/>
        </w:rPr>
        <w:t>月。</w:t>
      </w:r>
    </w:p>
    <w:p w:rsidR="00E41B4E" w:rsidRPr="0073573F" w:rsidRDefault="00E41B4E" w:rsidP="00E41B4E">
      <w:pPr>
        <w:spacing w:before="240"/>
        <w:rPr>
          <w:b/>
          <w:sz w:val="24"/>
        </w:rPr>
      </w:pPr>
      <w:r w:rsidRPr="0073573F">
        <w:rPr>
          <w:b/>
          <w:sz w:val="24"/>
        </w:rPr>
        <w:t>福利</w:t>
      </w:r>
      <w:r w:rsidRPr="0073573F">
        <w:rPr>
          <w:rFonts w:hint="eastAsia"/>
          <w:b/>
          <w:sz w:val="24"/>
        </w:rPr>
        <w:t>：</w:t>
      </w:r>
    </w:p>
    <w:p w:rsidR="00E41B4E" w:rsidRPr="0073573F" w:rsidRDefault="00E41B4E" w:rsidP="001D7CC5">
      <w:pPr>
        <w:pStyle w:val="a3"/>
        <w:numPr>
          <w:ilvl w:val="0"/>
          <w:numId w:val="17"/>
        </w:numPr>
        <w:ind w:firstLineChars="0"/>
      </w:pPr>
      <w:r w:rsidRPr="0073573F">
        <w:rPr>
          <w:rFonts w:hint="eastAsia"/>
        </w:rPr>
        <w:t>立体式的培训体系，多渠道发展空间；</w:t>
      </w:r>
    </w:p>
    <w:p w:rsidR="00E41B4E" w:rsidRPr="0073573F" w:rsidRDefault="00E41B4E" w:rsidP="001D7CC5">
      <w:pPr>
        <w:pStyle w:val="a3"/>
        <w:numPr>
          <w:ilvl w:val="0"/>
          <w:numId w:val="17"/>
        </w:numPr>
        <w:ind w:firstLineChars="0"/>
      </w:pPr>
      <w:r w:rsidRPr="0073573F">
        <w:rPr>
          <w:rFonts w:hint="eastAsia"/>
        </w:rPr>
        <w:t>绩效激励机制：绩效奖金</w:t>
      </w:r>
      <w:r w:rsidRPr="0073573F">
        <w:rPr>
          <w:rFonts w:hint="eastAsia"/>
        </w:rPr>
        <w:t>+</w:t>
      </w:r>
      <w:r w:rsidRPr="0073573F">
        <w:rPr>
          <w:rFonts w:hint="eastAsia"/>
        </w:rPr>
        <w:t>年终奖；</w:t>
      </w:r>
    </w:p>
    <w:p w:rsidR="00E41B4E" w:rsidRPr="0073573F" w:rsidRDefault="00E41B4E" w:rsidP="001D7CC5">
      <w:pPr>
        <w:pStyle w:val="a3"/>
        <w:numPr>
          <w:ilvl w:val="0"/>
          <w:numId w:val="17"/>
        </w:numPr>
        <w:ind w:firstLineChars="0"/>
      </w:pPr>
      <w:r w:rsidRPr="0073573F">
        <w:rPr>
          <w:rFonts w:hint="eastAsia"/>
        </w:rPr>
        <w:t>五险</w:t>
      </w:r>
      <w:proofErr w:type="gramStart"/>
      <w:r w:rsidRPr="0073573F">
        <w:rPr>
          <w:rFonts w:hint="eastAsia"/>
        </w:rPr>
        <w:t>一</w:t>
      </w:r>
      <w:proofErr w:type="gramEnd"/>
      <w:r w:rsidRPr="0073573F">
        <w:rPr>
          <w:rFonts w:hint="eastAsia"/>
        </w:rPr>
        <w:t>金；</w:t>
      </w:r>
    </w:p>
    <w:p w:rsidR="00E41B4E" w:rsidRPr="0073573F" w:rsidRDefault="00E41B4E" w:rsidP="001D7CC5">
      <w:pPr>
        <w:pStyle w:val="a3"/>
        <w:numPr>
          <w:ilvl w:val="0"/>
          <w:numId w:val="17"/>
        </w:numPr>
        <w:ind w:firstLineChars="0"/>
      </w:pPr>
      <w:r w:rsidRPr="0073573F">
        <w:rPr>
          <w:rFonts w:hint="eastAsia"/>
        </w:rPr>
        <w:t>国家规定的节假日及年休假等；</w:t>
      </w:r>
    </w:p>
    <w:p w:rsidR="00E41B4E" w:rsidRPr="0073573F" w:rsidRDefault="00E41B4E" w:rsidP="001D7CC5">
      <w:pPr>
        <w:pStyle w:val="a3"/>
        <w:numPr>
          <w:ilvl w:val="0"/>
          <w:numId w:val="17"/>
        </w:numPr>
        <w:ind w:firstLineChars="0"/>
      </w:pPr>
      <w:r w:rsidRPr="0073573F">
        <w:rPr>
          <w:rFonts w:hint="eastAsia"/>
        </w:rPr>
        <w:t>服装补助、电脑补助、</w:t>
      </w:r>
      <w:proofErr w:type="gramStart"/>
      <w:r w:rsidRPr="0073573F">
        <w:rPr>
          <w:rFonts w:hint="eastAsia"/>
        </w:rPr>
        <w:t>家文化</w:t>
      </w:r>
      <w:proofErr w:type="gramEnd"/>
      <w:r w:rsidRPr="0073573F">
        <w:rPr>
          <w:rFonts w:hint="eastAsia"/>
        </w:rPr>
        <w:t>基金、免费体检、午餐补助、节日礼品等；</w:t>
      </w:r>
    </w:p>
    <w:p w:rsidR="002D5143" w:rsidRPr="0073573F" w:rsidRDefault="00F35CFE" w:rsidP="00D730BB">
      <w:pPr>
        <w:spacing w:before="240"/>
        <w:rPr>
          <w:b/>
          <w:sz w:val="24"/>
        </w:rPr>
      </w:pPr>
      <w:r w:rsidRPr="0073573F">
        <w:rPr>
          <w:rFonts w:hint="eastAsia"/>
          <w:b/>
          <w:sz w:val="24"/>
        </w:rPr>
        <w:t>六</w:t>
      </w:r>
      <w:r w:rsidR="00E41B4E" w:rsidRPr="0073573F">
        <w:rPr>
          <w:rFonts w:hint="eastAsia"/>
          <w:b/>
          <w:sz w:val="24"/>
        </w:rPr>
        <w:t>、联系</w:t>
      </w:r>
      <w:r w:rsidR="002D5143" w:rsidRPr="0073573F">
        <w:rPr>
          <w:rFonts w:hint="eastAsia"/>
          <w:b/>
          <w:sz w:val="24"/>
        </w:rPr>
        <w:t>方式：</w:t>
      </w:r>
    </w:p>
    <w:p w:rsidR="00E41B4E" w:rsidRDefault="002D5143" w:rsidP="00420EFE">
      <w:pPr>
        <w:spacing w:line="360" w:lineRule="auto"/>
        <w:jc w:val="left"/>
      </w:pPr>
      <w:r w:rsidRPr="0073573F">
        <w:rPr>
          <w:rFonts w:hint="eastAsia"/>
        </w:rPr>
        <w:t>投递邮箱：</w:t>
      </w:r>
      <w:hyperlink r:id="rId8" w:history="1">
        <w:r w:rsidR="009F59A3" w:rsidRPr="007210DD">
          <w:rPr>
            <w:rStyle w:val="a7"/>
          </w:rPr>
          <w:t>zhaopin-shandong@bjbangye.com</w:t>
        </w:r>
      </w:hyperlink>
    </w:p>
    <w:p w:rsidR="002D5143" w:rsidRDefault="002D5143" w:rsidP="001605F8">
      <w:pPr>
        <w:spacing w:line="360" w:lineRule="auto"/>
      </w:pPr>
      <w:r w:rsidRPr="0073573F">
        <w:rPr>
          <w:rFonts w:hint="eastAsia"/>
        </w:rPr>
        <w:t>联系电话：</w:t>
      </w:r>
      <w:bookmarkStart w:id="0" w:name="_GoBack"/>
      <w:bookmarkEnd w:id="0"/>
      <w:r w:rsidR="001605F8">
        <w:rPr>
          <w:rFonts w:hint="eastAsia"/>
        </w:rPr>
        <w:t>王老师</w:t>
      </w:r>
      <w:r w:rsidR="001605F8">
        <w:rPr>
          <w:rFonts w:hint="eastAsia"/>
        </w:rPr>
        <w:t>0531-55598297</w:t>
      </w:r>
    </w:p>
    <w:p w:rsidR="00D31FD6" w:rsidRPr="00851DBC" w:rsidRDefault="00D31FD6" w:rsidP="001605F8">
      <w:pPr>
        <w:spacing w:line="360" w:lineRule="auto"/>
      </w:pPr>
      <w:r>
        <w:rPr>
          <w:rFonts w:hint="eastAsia"/>
        </w:rPr>
        <w:t>51job</w:t>
      </w:r>
      <w:r w:rsidR="006C51CD">
        <w:rPr>
          <w:rFonts w:hint="eastAsia"/>
        </w:rPr>
        <w:t>网站可投递简历：</w:t>
      </w:r>
      <w:r w:rsidR="006C51CD">
        <w:rPr>
          <w:rFonts w:hint="eastAsia"/>
        </w:rPr>
        <w:t xml:space="preserve">  </w:t>
      </w:r>
      <w:r w:rsidR="006C51CD" w:rsidRPr="006C51CD">
        <w:t>http://jobs.51job.com/jinan/82896811.html?s=0</w:t>
      </w:r>
    </w:p>
    <w:sectPr w:rsidR="00D31FD6" w:rsidRPr="00851DBC" w:rsidSect="00B913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7F8" w:rsidRDefault="00D517F8" w:rsidP="00085D9A">
      <w:r>
        <w:separator/>
      </w:r>
    </w:p>
  </w:endnote>
  <w:endnote w:type="continuationSeparator" w:id="0">
    <w:p w:rsidR="00D517F8" w:rsidRDefault="00D517F8" w:rsidP="00085D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7F8" w:rsidRDefault="00D517F8" w:rsidP="00085D9A">
      <w:r>
        <w:separator/>
      </w:r>
    </w:p>
  </w:footnote>
  <w:footnote w:type="continuationSeparator" w:id="0">
    <w:p w:rsidR="00D517F8" w:rsidRDefault="00D517F8" w:rsidP="00085D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552AA"/>
    <w:multiLevelType w:val="hybridMultilevel"/>
    <w:tmpl w:val="CF28ED48"/>
    <w:lvl w:ilvl="0" w:tplc="13D4F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0027FA"/>
    <w:multiLevelType w:val="hybridMultilevel"/>
    <w:tmpl w:val="9F96EE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D57E0D"/>
    <w:multiLevelType w:val="hybridMultilevel"/>
    <w:tmpl w:val="0D9451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CCF748A"/>
    <w:multiLevelType w:val="hybridMultilevel"/>
    <w:tmpl w:val="451EE6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EA713B"/>
    <w:multiLevelType w:val="hybridMultilevel"/>
    <w:tmpl w:val="7C6229B2"/>
    <w:lvl w:ilvl="0" w:tplc="B62E86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D067A2"/>
    <w:multiLevelType w:val="hybridMultilevel"/>
    <w:tmpl w:val="04185B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043A41"/>
    <w:multiLevelType w:val="hybridMultilevel"/>
    <w:tmpl w:val="07C0D2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88A6F9F"/>
    <w:multiLevelType w:val="hybridMultilevel"/>
    <w:tmpl w:val="0FC4556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F087F6F"/>
    <w:multiLevelType w:val="hybridMultilevel"/>
    <w:tmpl w:val="3E52283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A7A2071"/>
    <w:multiLevelType w:val="hybridMultilevel"/>
    <w:tmpl w:val="6E3A397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A07587"/>
    <w:multiLevelType w:val="hybridMultilevel"/>
    <w:tmpl w:val="12A6D9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DEF35B3"/>
    <w:multiLevelType w:val="hybridMultilevel"/>
    <w:tmpl w:val="2E363E6C"/>
    <w:lvl w:ilvl="0" w:tplc="20B0714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19A7D92"/>
    <w:multiLevelType w:val="hybridMultilevel"/>
    <w:tmpl w:val="5440B32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1AD3BEE"/>
    <w:multiLevelType w:val="hybridMultilevel"/>
    <w:tmpl w:val="BCAA6FE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84F2101"/>
    <w:multiLevelType w:val="hybridMultilevel"/>
    <w:tmpl w:val="2E2011D6"/>
    <w:lvl w:ilvl="0" w:tplc="B9AC91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27B4E86"/>
    <w:multiLevelType w:val="hybridMultilevel"/>
    <w:tmpl w:val="43740F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5A64EB1"/>
    <w:multiLevelType w:val="hybridMultilevel"/>
    <w:tmpl w:val="2EC6EBE6"/>
    <w:lvl w:ilvl="0" w:tplc="B9AC91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2557537"/>
    <w:multiLevelType w:val="hybridMultilevel"/>
    <w:tmpl w:val="25E2CE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3805246"/>
    <w:multiLevelType w:val="hybridMultilevel"/>
    <w:tmpl w:val="6206086C"/>
    <w:lvl w:ilvl="0" w:tplc="51E8B54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72A52D0"/>
    <w:multiLevelType w:val="hybridMultilevel"/>
    <w:tmpl w:val="8072263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6"/>
  </w:num>
  <w:num w:numId="3">
    <w:abstractNumId w:val="0"/>
  </w:num>
  <w:num w:numId="4">
    <w:abstractNumId w:val="6"/>
  </w:num>
  <w:num w:numId="5">
    <w:abstractNumId w:val="15"/>
  </w:num>
  <w:num w:numId="6">
    <w:abstractNumId w:val="5"/>
  </w:num>
  <w:num w:numId="7">
    <w:abstractNumId w:val="1"/>
  </w:num>
  <w:num w:numId="8">
    <w:abstractNumId w:val="3"/>
  </w:num>
  <w:num w:numId="9">
    <w:abstractNumId w:val="2"/>
  </w:num>
  <w:num w:numId="10">
    <w:abstractNumId w:val="10"/>
  </w:num>
  <w:num w:numId="11">
    <w:abstractNumId w:val="17"/>
  </w:num>
  <w:num w:numId="12">
    <w:abstractNumId w:val="19"/>
  </w:num>
  <w:num w:numId="13">
    <w:abstractNumId w:val="8"/>
  </w:num>
  <w:num w:numId="14">
    <w:abstractNumId w:val="13"/>
  </w:num>
  <w:num w:numId="15">
    <w:abstractNumId w:val="7"/>
  </w:num>
  <w:num w:numId="16">
    <w:abstractNumId w:val="9"/>
  </w:num>
  <w:num w:numId="17">
    <w:abstractNumId w:val="12"/>
  </w:num>
  <w:num w:numId="18">
    <w:abstractNumId w:val="18"/>
  </w:num>
  <w:num w:numId="19">
    <w:abstractNumId w:val="4"/>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648D"/>
    <w:rsid w:val="00042885"/>
    <w:rsid w:val="00085D9A"/>
    <w:rsid w:val="000B6E9A"/>
    <w:rsid w:val="000E0532"/>
    <w:rsid w:val="00133509"/>
    <w:rsid w:val="00152DAC"/>
    <w:rsid w:val="001579A0"/>
    <w:rsid w:val="001605F8"/>
    <w:rsid w:val="00171685"/>
    <w:rsid w:val="00174ED6"/>
    <w:rsid w:val="001C37D4"/>
    <w:rsid w:val="001D7CC5"/>
    <w:rsid w:val="00222AD5"/>
    <w:rsid w:val="002348F8"/>
    <w:rsid w:val="002422B0"/>
    <w:rsid w:val="002444A3"/>
    <w:rsid w:val="002D5143"/>
    <w:rsid w:val="0032332E"/>
    <w:rsid w:val="00346902"/>
    <w:rsid w:val="00380089"/>
    <w:rsid w:val="003A5A9E"/>
    <w:rsid w:val="003B294E"/>
    <w:rsid w:val="003E69DA"/>
    <w:rsid w:val="004014D9"/>
    <w:rsid w:val="00420EFE"/>
    <w:rsid w:val="00453A1F"/>
    <w:rsid w:val="00492023"/>
    <w:rsid w:val="00493FE2"/>
    <w:rsid w:val="005379AD"/>
    <w:rsid w:val="005C44F9"/>
    <w:rsid w:val="005E750E"/>
    <w:rsid w:val="0060648D"/>
    <w:rsid w:val="006B2DD4"/>
    <w:rsid w:val="006C51CD"/>
    <w:rsid w:val="0073573F"/>
    <w:rsid w:val="007475F1"/>
    <w:rsid w:val="00800BFA"/>
    <w:rsid w:val="008355F5"/>
    <w:rsid w:val="00846799"/>
    <w:rsid w:val="00847BC3"/>
    <w:rsid w:val="008B14EB"/>
    <w:rsid w:val="008C1071"/>
    <w:rsid w:val="008E5645"/>
    <w:rsid w:val="009C2000"/>
    <w:rsid w:val="009F2148"/>
    <w:rsid w:val="009F59A3"/>
    <w:rsid w:val="00AE2A2C"/>
    <w:rsid w:val="00B05183"/>
    <w:rsid w:val="00B60BD3"/>
    <w:rsid w:val="00B91353"/>
    <w:rsid w:val="00BE479D"/>
    <w:rsid w:val="00C45C88"/>
    <w:rsid w:val="00CA16F0"/>
    <w:rsid w:val="00CC6092"/>
    <w:rsid w:val="00CE34D8"/>
    <w:rsid w:val="00D31FD6"/>
    <w:rsid w:val="00D517F8"/>
    <w:rsid w:val="00D66060"/>
    <w:rsid w:val="00D730BB"/>
    <w:rsid w:val="00DD02FE"/>
    <w:rsid w:val="00E41B4E"/>
    <w:rsid w:val="00E75FA8"/>
    <w:rsid w:val="00E7717D"/>
    <w:rsid w:val="00EF211E"/>
    <w:rsid w:val="00F35CFE"/>
    <w:rsid w:val="00FA61B7"/>
    <w:rsid w:val="00FE59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3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BC3"/>
    <w:pPr>
      <w:ind w:firstLineChars="200" w:firstLine="420"/>
    </w:pPr>
  </w:style>
  <w:style w:type="paragraph" w:styleId="a4">
    <w:name w:val="header"/>
    <w:basedOn w:val="a"/>
    <w:link w:val="Char"/>
    <w:uiPriority w:val="99"/>
    <w:semiHidden/>
    <w:unhideWhenUsed/>
    <w:rsid w:val="00085D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85D9A"/>
    <w:rPr>
      <w:sz w:val="18"/>
      <w:szCs w:val="18"/>
    </w:rPr>
  </w:style>
  <w:style w:type="paragraph" w:styleId="a5">
    <w:name w:val="footer"/>
    <w:basedOn w:val="a"/>
    <w:link w:val="Char0"/>
    <w:uiPriority w:val="99"/>
    <w:semiHidden/>
    <w:unhideWhenUsed/>
    <w:rsid w:val="00085D9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85D9A"/>
    <w:rPr>
      <w:sz w:val="18"/>
      <w:szCs w:val="18"/>
    </w:rPr>
  </w:style>
  <w:style w:type="paragraph" w:styleId="a6">
    <w:name w:val="Balloon Text"/>
    <w:basedOn w:val="a"/>
    <w:link w:val="Char1"/>
    <w:uiPriority w:val="99"/>
    <w:semiHidden/>
    <w:unhideWhenUsed/>
    <w:rsid w:val="00C45C88"/>
    <w:rPr>
      <w:sz w:val="18"/>
      <w:szCs w:val="18"/>
    </w:rPr>
  </w:style>
  <w:style w:type="character" w:customStyle="1" w:styleId="Char1">
    <w:name w:val="批注框文本 Char"/>
    <w:basedOn w:val="a0"/>
    <w:link w:val="a6"/>
    <w:uiPriority w:val="99"/>
    <w:semiHidden/>
    <w:rsid w:val="00C45C88"/>
    <w:rPr>
      <w:sz w:val="18"/>
      <w:szCs w:val="18"/>
    </w:rPr>
  </w:style>
  <w:style w:type="character" w:styleId="a7">
    <w:name w:val="Hyperlink"/>
    <w:basedOn w:val="a0"/>
    <w:uiPriority w:val="99"/>
    <w:unhideWhenUsed/>
    <w:rsid w:val="00042885"/>
    <w:rPr>
      <w:color w:val="0000FF"/>
      <w:u w:val="single"/>
    </w:rPr>
  </w:style>
</w:styles>
</file>

<file path=word/webSettings.xml><?xml version="1.0" encoding="utf-8"?>
<w:webSettings xmlns:r="http://schemas.openxmlformats.org/officeDocument/2006/relationships" xmlns:w="http://schemas.openxmlformats.org/wordprocessingml/2006/main">
  <w:divs>
    <w:div w:id="207377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opin-shandong@bjbangy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1802</Characters>
  <Application>Microsoft Office Word</Application>
  <DocSecurity>0</DocSecurity>
  <Lines>15</Lines>
  <Paragraphs>4</Paragraphs>
  <ScaleCrop>false</ScaleCrop>
  <Company>abic</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孙明超</dc:creator>
  <cp:keywords/>
  <dc:description/>
  <cp:lastModifiedBy>AB036709</cp:lastModifiedBy>
  <cp:revision>2</cp:revision>
  <dcterms:created xsi:type="dcterms:W3CDTF">2016-11-04T06:29:00Z</dcterms:created>
  <dcterms:modified xsi:type="dcterms:W3CDTF">2016-11-04T06:29:00Z</dcterms:modified>
</cp:coreProperties>
</file>