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91F" w:rsidRPr="00C4191F" w:rsidRDefault="00D21E4E" w:rsidP="00C4191F">
      <w:pPr>
        <w:widowControl/>
        <w:shd w:val="clear" w:color="auto" w:fill="FFFFFF"/>
        <w:spacing w:before="100" w:beforeAutospacing="1" w:after="100" w:afterAutospacing="1" w:line="330" w:lineRule="atLeast"/>
        <w:jc w:val="center"/>
        <w:rPr>
          <w:rFonts w:ascii="Times New Roman" w:eastAsia="宋体" w:hAnsi="Times New Roman" w:cs="Times New Roman"/>
          <w:b/>
          <w:bCs/>
          <w:color w:val="000000" w:themeColor="text1"/>
          <w:kern w:val="0"/>
          <w:sz w:val="18"/>
          <w:szCs w:val="18"/>
        </w:rPr>
      </w:pPr>
      <w:r>
        <w:rPr>
          <w:rFonts w:ascii="Times New Roman" w:hAnsi="Times New Roman" w:cs="Times New Roman" w:hint="eastAsia"/>
          <w:b/>
          <w:bCs/>
          <w:color w:val="000000" w:themeColor="text1"/>
          <w:shd w:val="clear" w:color="auto" w:fill="FFFFFF"/>
        </w:rPr>
        <w:t>赛诺菲（中国）投资有限公司</w:t>
      </w:r>
      <w:r w:rsidR="00C4191F" w:rsidRPr="00C4191F">
        <w:rPr>
          <w:rFonts w:ascii="Times New Roman" w:hAnsi="Times New Roman" w:cs="Times New Roman"/>
          <w:b/>
          <w:bCs/>
          <w:color w:val="000000" w:themeColor="text1"/>
          <w:shd w:val="clear" w:color="auto" w:fill="FFFFFF"/>
        </w:rPr>
        <w:t xml:space="preserve"> </w:t>
      </w:r>
      <w:r w:rsidR="00C4191F" w:rsidRPr="00C4191F">
        <w:rPr>
          <w:rFonts w:ascii="Times New Roman" w:hAnsi="Times New Roman" w:cs="Times New Roman"/>
          <w:b/>
          <w:bCs/>
          <w:color w:val="000000" w:themeColor="text1"/>
          <w:shd w:val="clear" w:color="auto" w:fill="FFFFFF"/>
        </w:rPr>
        <w:t>校园招聘信息</w:t>
      </w:r>
    </w:p>
    <w:p w:rsidR="00C4191F" w:rsidRPr="00C4191F" w:rsidRDefault="00C4191F" w:rsidP="00C4191F">
      <w:pPr>
        <w:widowControl/>
        <w:shd w:val="clear" w:color="auto" w:fill="FFFFFF"/>
        <w:spacing w:before="100" w:beforeAutospacing="1" w:after="100" w:afterAutospacing="1" w:line="330" w:lineRule="atLeast"/>
        <w:jc w:val="left"/>
        <w:rPr>
          <w:rFonts w:ascii="Times New Roman" w:eastAsia="宋体" w:hAnsi="Times New Roman" w:cs="Times New Roman"/>
          <w:b/>
          <w:bCs/>
          <w:color w:val="000000"/>
          <w:kern w:val="0"/>
          <w:sz w:val="18"/>
          <w:szCs w:val="18"/>
        </w:rPr>
      </w:pPr>
      <w:r>
        <w:rPr>
          <w:rFonts w:ascii="Times New Roman" w:eastAsia="宋体" w:hAnsi="Times New Roman" w:cs="Times New Roman" w:hint="eastAsia"/>
          <w:b/>
          <w:bCs/>
          <w:color w:val="000000"/>
          <w:kern w:val="0"/>
          <w:sz w:val="18"/>
          <w:szCs w:val="18"/>
        </w:rPr>
        <w:t>医药代表</w:t>
      </w:r>
      <w:r w:rsidR="00D21E4E">
        <w:rPr>
          <w:rFonts w:ascii="Times New Roman" w:eastAsia="宋体" w:hAnsi="Times New Roman" w:cs="Times New Roman" w:hint="eastAsia"/>
          <w:b/>
          <w:bCs/>
          <w:color w:val="000000"/>
          <w:kern w:val="0"/>
          <w:sz w:val="18"/>
          <w:szCs w:val="18"/>
        </w:rPr>
        <w:t>培训生</w:t>
      </w:r>
    </w:p>
    <w:p w:rsidR="00D21E4E" w:rsidRPr="00D21E4E" w:rsidRDefault="00C4191F" w:rsidP="00C4191F">
      <w:pPr>
        <w:pStyle w:val="ListParagraph"/>
        <w:widowControl/>
        <w:numPr>
          <w:ilvl w:val="0"/>
          <w:numId w:val="1"/>
        </w:numPr>
        <w:shd w:val="clear" w:color="auto" w:fill="FFFFFF"/>
        <w:spacing w:before="100" w:beforeAutospacing="1" w:after="100" w:afterAutospacing="1" w:line="330" w:lineRule="atLeast"/>
        <w:ind w:firstLineChars="0"/>
        <w:jc w:val="left"/>
        <w:rPr>
          <w:rFonts w:ascii="Times New Roman" w:eastAsia="宋体" w:hAnsi="Times New Roman" w:cs="Times New Roman"/>
          <w:b/>
          <w:bCs/>
          <w:color w:val="000000"/>
          <w:kern w:val="0"/>
          <w:sz w:val="18"/>
          <w:szCs w:val="18"/>
        </w:rPr>
      </w:pPr>
      <w:r w:rsidRPr="00C4191F">
        <w:rPr>
          <w:rFonts w:ascii="Times New Roman" w:eastAsia="宋体" w:hAnsi="Times New Roman" w:cs="Times New Roman"/>
          <w:b/>
          <w:bCs/>
          <w:color w:val="000000"/>
          <w:kern w:val="0"/>
          <w:sz w:val="18"/>
          <w:szCs w:val="18"/>
        </w:rPr>
        <w:t>职位介绍</w:t>
      </w:r>
    </w:p>
    <w:p w:rsidR="00D21E4E" w:rsidRPr="00D21E4E" w:rsidRDefault="00D21E4E" w:rsidP="00E506FE">
      <w:pPr>
        <w:widowControl/>
        <w:shd w:val="clear" w:color="auto" w:fill="FFFFFF"/>
        <w:spacing w:before="100" w:beforeAutospacing="1" w:after="100" w:afterAutospacing="1" w:line="330" w:lineRule="atLeast"/>
        <w:ind w:left="390"/>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b/>
          <w:bCs/>
          <w:color w:val="000000"/>
          <w:kern w:val="0"/>
          <w:sz w:val="18"/>
          <w:szCs w:val="18"/>
        </w:rPr>
        <w:t>（一）</w:t>
      </w:r>
      <w:r w:rsidR="00C4191F" w:rsidRPr="00D21E4E">
        <w:rPr>
          <w:rFonts w:ascii="Times New Roman" w:eastAsia="宋体" w:hAnsi="Times New Roman" w:cs="Times New Roman"/>
          <w:b/>
          <w:bCs/>
          <w:color w:val="000000"/>
          <w:kern w:val="0"/>
          <w:sz w:val="18"/>
          <w:szCs w:val="18"/>
        </w:rPr>
        <w:t>招聘人数：</w:t>
      </w:r>
      <w:r w:rsidR="00120AEF" w:rsidRPr="00D21E4E">
        <w:rPr>
          <w:rFonts w:ascii="Times New Roman" w:eastAsia="宋体" w:hAnsi="Times New Roman" w:cs="Times New Roman" w:hint="eastAsia"/>
          <w:color w:val="000000"/>
          <w:kern w:val="0"/>
          <w:sz w:val="18"/>
          <w:szCs w:val="18"/>
        </w:rPr>
        <w:t>14</w:t>
      </w:r>
      <w:r w:rsidR="00C4191F" w:rsidRPr="00D21E4E">
        <w:rPr>
          <w:rFonts w:ascii="Times New Roman" w:eastAsia="宋体" w:hAnsi="Times New Roman" w:cs="Times New Roman"/>
          <w:color w:val="000000"/>
          <w:kern w:val="0"/>
          <w:sz w:val="18"/>
          <w:szCs w:val="18"/>
        </w:rPr>
        <w:t>名</w:t>
      </w:r>
      <w:r w:rsidR="00C4191F" w:rsidRPr="00D21E4E">
        <w:rPr>
          <w:rFonts w:ascii="Times New Roman" w:eastAsia="宋体" w:hAnsi="Times New Roman" w:cs="Times New Roman"/>
          <w:color w:val="000000"/>
          <w:kern w:val="0"/>
          <w:sz w:val="18"/>
          <w:szCs w:val="18"/>
        </w:rPr>
        <w:br/>
      </w:r>
      <w:r>
        <w:rPr>
          <w:rFonts w:ascii="Times New Roman" w:eastAsia="宋体" w:hAnsi="Times New Roman" w:cs="Times New Roman" w:hint="eastAsia"/>
          <w:b/>
          <w:bCs/>
          <w:color w:val="000000"/>
          <w:kern w:val="0"/>
          <w:sz w:val="18"/>
          <w:szCs w:val="18"/>
        </w:rPr>
        <w:t>（二）</w:t>
      </w:r>
      <w:r w:rsidR="00C4191F" w:rsidRPr="00D21E4E">
        <w:rPr>
          <w:rFonts w:ascii="Times New Roman" w:eastAsia="宋体" w:hAnsi="Times New Roman" w:cs="Times New Roman"/>
          <w:b/>
          <w:bCs/>
          <w:color w:val="000000"/>
          <w:kern w:val="0"/>
          <w:sz w:val="18"/>
          <w:szCs w:val="18"/>
        </w:rPr>
        <w:t>工作地点：</w:t>
      </w:r>
      <w:r w:rsidR="00120AEF" w:rsidRPr="00D21E4E">
        <w:rPr>
          <w:rFonts w:ascii="Times New Roman" w:eastAsia="宋体" w:hAnsi="Times New Roman" w:cs="Times New Roman" w:hint="eastAsia"/>
          <w:color w:val="000000"/>
          <w:kern w:val="0"/>
          <w:sz w:val="18"/>
          <w:szCs w:val="18"/>
        </w:rPr>
        <w:t>济南</w:t>
      </w:r>
      <w:r w:rsidR="00120AEF" w:rsidRPr="00D21E4E">
        <w:rPr>
          <w:rFonts w:ascii="Times New Roman" w:eastAsia="宋体" w:hAnsi="Times New Roman" w:cs="Times New Roman" w:hint="eastAsia"/>
          <w:color w:val="000000"/>
          <w:kern w:val="0"/>
          <w:sz w:val="18"/>
          <w:szCs w:val="18"/>
        </w:rPr>
        <w:t>,</w:t>
      </w:r>
      <w:r w:rsidR="00120AEF" w:rsidRPr="00D21E4E">
        <w:rPr>
          <w:rFonts w:ascii="Times New Roman" w:eastAsia="宋体" w:hAnsi="Times New Roman" w:cs="Times New Roman" w:hint="eastAsia"/>
          <w:color w:val="000000"/>
          <w:kern w:val="0"/>
          <w:sz w:val="18"/>
          <w:szCs w:val="18"/>
        </w:rPr>
        <w:t>青岛</w:t>
      </w:r>
      <w:r w:rsidR="00120AEF" w:rsidRPr="00D21E4E">
        <w:rPr>
          <w:rFonts w:ascii="Times New Roman" w:eastAsia="宋体" w:hAnsi="Times New Roman" w:cs="Times New Roman" w:hint="eastAsia"/>
          <w:color w:val="000000"/>
          <w:kern w:val="0"/>
          <w:sz w:val="18"/>
          <w:szCs w:val="18"/>
        </w:rPr>
        <w:t>,</w:t>
      </w:r>
      <w:r w:rsidR="00120AEF" w:rsidRPr="00D21E4E">
        <w:rPr>
          <w:rFonts w:ascii="Times New Roman" w:eastAsia="宋体" w:hAnsi="Times New Roman" w:cs="Times New Roman" w:hint="eastAsia"/>
          <w:color w:val="000000"/>
          <w:kern w:val="0"/>
          <w:sz w:val="18"/>
          <w:szCs w:val="18"/>
        </w:rPr>
        <w:t>济宁</w:t>
      </w:r>
      <w:r w:rsidR="00120AEF" w:rsidRPr="00D21E4E">
        <w:rPr>
          <w:rFonts w:ascii="Times New Roman" w:eastAsia="宋体" w:hAnsi="Times New Roman" w:cs="Times New Roman" w:hint="eastAsia"/>
          <w:color w:val="000000"/>
          <w:kern w:val="0"/>
          <w:sz w:val="18"/>
          <w:szCs w:val="18"/>
        </w:rPr>
        <w:t>,</w:t>
      </w:r>
      <w:r w:rsidR="00120AEF" w:rsidRPr="00D21E4E">
        <w:rPr>
          <w:rFonts w:ascii="Times New Roman" w:eastAsia="宋体" w:hAnsi="Times New Roman" w:cs="Times New Roman" w:hint="eastAsia"/>
          <w:color w:val="000000"/>
          <w:kern w:val="0"/>
          <w:sz w:val="18"/>
          <w:szCs w:val="18"/>
        </w:rPr>
        <w:t>德州</w:t>
      </w:r>
      <w:r w:rsidR="00C4191F" w:rsidRPr="00D21E4E">
        <w:rPr>
          <w:rFonts w:ascii="Times New Roman" w:eastAsia="宋体" w:hAnsi="Times New Roman" w:cs="Times New Roman"/>
          <w:color w:val="000000"/>
          <w:kern w:val="0"/>
          <w:sz w:val="18"/>
          <w:szCs w:val="18"/>
        </w:rPr>
        <w:br/>
      </w:r>
      <w:r>
        <w:rPr>
          <w:rFonts w:ascii="Times New Roman" w:eastAsia="宋体" w:hAnsi="Times New Roman" w:cs="Times New Roman" w:hint="eastAsia"/>
          <w:b/>
          <w:bCs/>
          <w:color w:val="000000"/>
          <w:kern w:val="0"/>
          <w:sz w:val="18"/>
          <w:szCs w:val="18"/>
        </w:rPr>
        <w:t>（三）</w:t>
      </w:r>
      <w:r w:rsidR="00C4191F" w:rsidRPr="00D21E4E">
        <w:rPr>
          <w:rFonts w:ascii="Times New Roman" w:eastAsia="宋体" w:hAnsi="Times New Roman" w:cs="Times New Roman"/>
          <w:b/>
          <w:bCs/>
          <w:color w:val="000000"/>
          <w:kern w:val="0"/>
          <w:sz w:val="18"/>
          <w:szCs w:val="18"/>
        </w:rPr>
        <w:t>岗位职责描述</w:t>
      </w:r>
      <w:r w:rsidR="00C4191F" w:rsidRPr="00D21E4E">
        <w:rPr>
          <w:rFonts w:ascii="Times New Roman" w:eastAsia="宋体" w:hAnsi="Times New Roman" w:cs="Times New Roman"/>
          <w:color w:val="000000"/>
          <w:kern w:val="0"/>
          <w:sz w:val="18"/>
          <w:szCs w:val="18"/>
        </w:rPr>
        <w:br/>
      </w:r>
      <w:r w:rsidRPr="00D21E4E">
        <w:rPr>
          <w:rFonts w:ascii="Times New Roman" w:eastAsia="宋体" w:hAnsi="Times New Roman" w:cs="Times New Roman"/>
          <w:color w:val="000000"/>
          <w:kern w:val="0"/>
          <w:sz w:val="18"/>
          <w:szCs w:val="18"/>
        </w:rPr>
        <w:t>1.</w:t>
      </w:r>
      <w:r>
        <w:rPr>
          <w:rFonts w:ascii="Times New Roman" w:eastAsia="宋体" w:hAnsi="Times New Roman" w:cs="Times New Roman"/>
          <w:color w:val="000000"/>
          <w:kern w:val="0"/>
          <w:sz w:val="18"/>
          <w:szCs w:val="18"/>
        </w:rPr>
        <w:t>.</w:t>
      </w:r>
      <w:r w:rsidRPr="00D21E4E">
        <w:rPr>
          <w:rFonts w:ascii="Times New Roman" w:eastAsia="宋体" w:hAnsi="Times New Roman" w:cs="Times New Roman" w:hint="eastAsia"/>
          <w:color w:val="000000"/>
          <w:kern w:val="0"/>
          <w:sz w:val="18"/>
          <w:szCs w:val="18"/>
        </w:rPr>
        <w:t>执行产品推广工作，按照年度设定的绩效目标达成产品推广目标和市场准入目标</w:t>
      </w:r>
    </w:p>
    <w:p w:rsidR="00D21E4E" w:rsidRPr="00D21E4E" w:rsidRDefault="00D21E4E" w:rsidP="00E506FE">
      <w:pPr>
        <w:widowControl/>
        <w:shd w:val="clear" w:color="auto" w:fill="FFFFFF"/>
        <w:spacing w:before="100" w:beforeAutospacing="1" w:after="100" w:afterAutospacing="1" w:line="330" w:lineRule="atLeast"/>
        <w:ind w:left="420"/>
        <w:jc w:val="left"/>
        <w:rPr>
          <w:rFonts w:ascii="Times New Roman" w:eastAsia="宋体" w:hAnsi="Times New Roman" w:cs="Times New Roman"/>
          <w:color w:val="000000"/>
          <w:kern w:val="0"/>
          <w:sz w:val="18"/>
          <w:szCs w:val="18"/>
        </w:rPr>
      </w:pPr>
      <w:r w:rsidRPr="00D21E4E">
        <w:rPr>
          <w:rFonts w:ascii="Times New Roman" w:eastAsia="宋体" w:hAnsi="Times New Roman" w:cs="Times New Roman"/>
          <w:color w:val="000000"/>
          <w:kern w:val="0"/>
          <w:sz w:val="18"/>
          <w:szCs w:val="18"/>
        </w:rPr>
        <w:t>(1)</w:t>
      </w:r>
      <w:r w:rsidRPr="00D21E4E">
        <w:rPr>
          <w:rFonts w:ascii="Times New Roman" w:eastAsia="宋体" w:hAnsi="Times New Roman" w:cs="Times New Roman" w:hint="eastAsia"/>
          <w:color w:val="000000"/>
          <w:kern w:val="0"/>
          <w:sz w:val="18"/>
          <w:szCs w:val="18"/>
        </w:rPr>
        <w:t>按照公司政策及产品推广策略，拜访所在地区医院和药店，传递正确有效的产品信息，推广公司产品。</w:t>
      </w:r>
    </w:p>
    <w:p w:rsidR="00D21E4E" w:rsidRPr="00D21E4E" w:rsidRDefault="00D21E4E" w:rsidP="00E506FE">
      <w:pPr>
        <w:widowControl/>
        <w:shd w:val="clear" w:color="auto" w:fill="FFFFFF"/>
        <w:spacing w:before="100" w:beforeAutospacing="1" w:after="100" w:afterAutospacing="1" w:line="330" w:lineRule="atLeast"/>
        <w:ind w:left="420"/>
        <w:jc w:val="left"/>
        <w:rPr>
          <w:rFonts w:ascii="Times New Roman" w:eastAsia="宋体" w:hAnsi="Times New Roman" w:cs="Times New Roman"/>
          <w:color w:val="000000"/>
          <w:kern w:val="0"/>
          <w:sz w:val="18"/>
          <w:szCs w:val="18"/>
        </w:rPr>
      </w:pPr>
      <w:r w:rsidRPr="00D21E4E">
        <w:rPr>
          <w:rFonts w:ascii="Times New Roman" w:eastAsia="宋体" w:hAnsi="Times New Roman" w:cs="Times New Roman"/>
          <w:color w:val="000000"/>
          <w:kern w:val="0"/>
          <w:sz w:val="18"/>
          <w:szCs w:val="18"/>
        </w:rPr>
        <w:t>(2)</w:t>
      </w:r>
      <w:r w:rsidRPr="00D21E4E">
        <w:rPr>
          <w:rFonts w:ascii="Times New Roman" w:eastAsia="宋体" w:hAnsi="Times New Roman" w:cs="Times New Roman" w:hint="eastAsia"/>
          <w:color w:val="000000"/>
          <w:kern w:val="0"/>
          <w:sz w:val="18"/>
          <w:szCs w:val="18"/>
        </w:rPr>
        <w:t>按照公司政策及产品推广策略，执行产品的学术推广活动，达成年度设定的工作目标，包括重点产品推广目标，新市场的产品准入等主要工作。</w:t>
      </w:r>
    </w:p>
    <w:p w:rsidR="00D21E4E" w:rsidRPr="00E506FE" w:rsidRDefault="00D21E4E" w:rsidP="00E506FE">
      <w:pPr>
        <w:widowControl/>
        <w:shd w:val="clear" w:color="auto" w:fill="FFFFFF"/>
        <w:spacing w:before="100" w:beforeAutospacing="1" w:after="100" w:afterAutospacing="1" w:line="330" w:lineRule="atLeast"/>
        <w:ind w:left="420"/>
        <w:jc w:val="left"/>
        <w:rPr>
          <w:rFonts w:ascii="Times New Roman" w:eastAsia="宋体" w:hAnsi="Times New Roman" w:cs="Times New Roman"/>
          <w:color w:val="000000"/>
          <w:kern w:val="0"/>
          <w:sz w:val="18"/>
          <w:szCs w:val="18"/>
        </w:rPr>
      </w:pPr>
      <w:r w:rsidRPr="00D21E4E">
        <w:rPr>
          <w:rFonts w:ascii="Times New Roman" w:eastAsia="宋体" w:hAnsi="Times New Roman" w:cs="Times New Roman"/>
          <w:color w:val="000000"/>
          <w:kern w:val="0"/>
          <w:sz w:val="18"/>
          <w:szCs w:val="18"/>
        </w:rPr>
        <w:t>(3)</w:t>
      </w:r>
      <w:r w:rsidRPr="00D21E4E">
        <w:rPr>
          <w:rFonts w:ascii="Times New Roman" w:eastAsia="宋体" w:hAnsi="Times New Roman" w:cs="Times New Roman" w:hint="eastAsia"/>
          <w:color w:val="000000"/>
          <w:kern w:val="0"/>
          <w:sz w:val="18"/>
          <w:szCs w:val="18"/>
        </w:rPr>
        <w:t>按照公司推广政策的规定，做好辖区管理工作，主要包括：维护现有市场的客户并开发潜力市场的客户；收集该地区的客户信息和市场信息，并且按公司的要求做好客户关系的信息管理工作。</w:t>
      </w:r>
    </w:p>
    <w:p w:rsidR="00D21E4E" w:rsidRPr="00E506FE" w:rsidRDefault="00D21E4E" w:rsidP="00E506FE">
      <w:pPr>
        <w:widowControl/>
        <w:shd w:val="clear" w:color="auto" w:fill="FFFFFF"/>
        <w:spacing w:before="100" w:beforeAutospacing="1" w:after="100" w:afterAutospacing="1" w:line="330" w:lineRule="atLeast"/>
        <w:ind w:firstLine="420"/>
        <w:jc w:val="left"/>
        <w:rPr>
          <w:rFonts w:ascii="Times New Roman" w:eastAsia="宋体" w:hAnsi="Times New Roman" w:cs="Times New Roman"/>
          <w:color w:val="000000"/>
          <w:kern w:val="0"/>
          <w:sz w:val="18"/>
          <w:szCs w:val="18"/>
        </w:rPr>
      </w:pPr>
      <w:r w:rsidRPr="00D21E4E">
        <w:rPr>
          <w:rFonts w:ascii="Times New Roman" w:eastAsia="宋体" w:hAnsi="Times New Roman" w:cs="Times New Roman"/>
          <w:color w:val="000000"/>
          <w:kern w:val="0"/>
          <w:sz w:val="18"/>
          <w:szCs w:val="18"/>
        </w:rPr>
        <w:t xml:space="preserve">2. </w:t>
      </w:r>
      <w:r w:rsidR="00E506FE" w:rsidRPr="00E506FE">
        <w:rPr>
          <w:rFonts w:ascii="Times New Roman" w:eastAsia="宋体" w:hAnsi="Times New Roman" w:cs="Times New Roman" w:hint="eastAsia"/>
          <w:color w:val="000000"/>
          <w:kern w:val="0"/>
          <w:sz w:val="18"/>
          <w:szCs w:val="18"/>
        </w:rPr>
        <w:t>执行专业推广，遵守正确的行为规范</w:t>
      </w:r>
    </w:p>
    <w:p w:rsidR="00D21E4E" w:rsidRPr="00D21E4E" w:rsidRDefault="00D21E4E" w:rsidP="00E506FE">
      <w:pPr>
        <w:widowControl/>
        <w:shd w:val="clear" w:color="auto" w:fill="FFFFFF"/>
        <w:spacing w:before="100" w:beforeAutospacing="1" w:after="100" w:afterAutospacing="1" w:line="330" w:lineRule="atLeast"/>
        <w:ind w:left="420" w:firstLine="90"/>
        <w:jc w:val="left"/>
        <w:rPr>
          <w:rFonts w:ascii="Times New Roman" w:eastAsia="宋体" w:hAnsi="Times New Roman" w:cs="Times New Roman"/>
          <w:color w:val="000000"/>
          <w:kern w:val="0"/>
          <w:sz w:val="18"/>
          <w:szCs w:val="18"/>
        </w:rPr>
      </w:pPr>
      <w:r w:rsidRPr="00D21E4E">
        <w:rPr>
          <w:rFonts w:ascii="Times New Roman" w:eastAsia="宋体" w:hAnsi="Times New Roman" w:cs="Times New Roman"/>
          <w:color w:val="000000"/>
          <w:kern w:val="0"/>
          <w:sz w:val="18"/>
          <w:szCs w:val="18"/>
        </w:rPr>
        <w:t>(1)</w:t>
      </w:r>
      <w:r w:rsidRPr="00D21E4E">
        <w:rPr>
          <w:rFonts w:ascii="Times New Roman" w:eastAsia="宋体" w:hAnsi="Times New Roman" w:cs="Times New Roman" w:hint="eastAsia"/>
          <w:color w:val="000000"/>
          <w:kern w:val="0"/>
          <w:sz w:val="18"/>
          <w:szCs w:val="18"/>
        </w:rPr>
        <w:t>正确有效地按公司策略推广产品，学习和掌握产品特性及推广的关键信息，通过相关产品知识考试；并且在推广活动中能够熟练运用产品知识进行产品宣讲，发挥我们的产品竞争优势。</w:t>
      </w:r>
    </w:p>
    <w:p w:rsidR="00D21E4E" w:rsidRPr="00D21E4E" w:rsidRDefault="00D21E4E" w:rsidP="00E506FE">
      <w:pPr>
        <w:widowControl/>
        <w:shd w:val="clear" w:color="auto" w:fill="FFFFFF"/>
        <w:spacing w:before="100" w:beforeAutospacing="1" w:after="100" w:afterAutospacing="1" w:line="330" w:lineRule="atLeast"/>
        <w:ind w:left="420"/>
        <w:jc w:val="left"/>
        <w:rPr>
          <w:rFonts w:ascii="Times New Roman" w:eastAsia="宋体" w:hAnsi="Times New Roman" w:cs="Times New Roman"/>
          <w:color w:val="000000"/>
          <w:kern w:val="0"/>
          <w:sz w:val="18"/>
          <w:szCs w:val="18"/>
        </w:rPr>
      </w:pPr>
      <w:r w:rsidRPr="00D21E4E">
        <w:rPr>
          <w:rFonts w:ascii="Times New Roman" w:eastAsia="宋体" w:hAnsi="Times New Roman" w:cs="Times New Roman"/>
          <w:color w:val="000000"/>
          <w:kern w:val="0"/>
          <w:sz w:val="18"/>
          <w:szCs w:val="18"/>
        </w:rPr>
        <w:t>(2)</w:t>
      </w:r>
      <w:r w:rsidRPr="00D21E4E">
        <w:rPr>
          <w:rFonts w:ascii="Times New Roman" w:eastAsia="宋体" w:hAnsi="Times New Roman" w:cs="Times New Roman" w:hint="eastAsia"/>
          <w:color w:val="000000"/>
          <w:kern w:val="0"/>
          <w:sz w:val="18"/>
          <w:szCs w:val="18"/>
        </w:rPr>
        <w:t>在执行日常推广工作中，遵守公司员工手册规定的行为规范，无违规违纪行为；并且在执行推广活动时，按照市场营销策略正确使用产品推广材料，正确有效传达产品信息。</w:t>
      </w:r>
    </w:p>
    <w:p w:rsidR="00D21E4E" w:rsidRPr="00E506FE" w:rsidRDefault="00D21E4E" w:rsidP="00E506FE">
      <w:pPr>
        <w:widowControl/>
        <w:shd w:val="clear" w:color="auto" w:fill="FFFFFF"/>
        <w:spacing w:before="100" w:beforeAutospacing="1" w:after="100" w:afterAutospacing="1" w:line="330" w:lineRule="atLeast"/>
        <w:ind w:firstLine="420"/>
        <w:jc w:val="left"/>
        <w:rPr>
          <w:rFonts w:ascii="Times New Roman" w:eastAsia="宋体" w:hAnsi="Times New Roman" w:cs="Times New Roman"/>
          <w:color w:val="000000"/>
          <w:kern w:val="0"/>
          <w:sz w:val="18"/>
          <w:szCs w:val="18"/>
        </w:rPr>
      </w:pPr>
      <w:r w:rsidRPr="00D21E4E">
        <w:rPr>
          <w:rFonts w:ascii="Times New Roman" w:eastAsia="宋体" w:hAnsi="Times New Roman" w:cs="Times New Roman"/>
          <w:color w:val="000000"/>
          <w:kern w:val="0"/>
          <w:sz w:val="18"/>
          <w:szCs w:val="18"/>
        </w:rPr>
        <w:t>(3)</w:t>
      </w:r>
      <w:r w:rsidRPr="00D21E4E">
        <w:rPr>
          <w:rFonts w:ascii="Times New Roman" w:eastAsia="宋体" w:hAnsi="Times New Roman" w:cs="Times New Roman" w:hint="eastAsia"/>
          <w:color w:val="000000"/>
          <w:kern w:val="0"/>
          <w:sz w:val="18"/>
          <w:szCs w:val="18"/>
        </w:rPr>
        <w:t>按照公司流程及时上报不良反应事件并协助公司相关部门处理。</w:t>
      </w:r>
    </w:p>
    <w:p w:rsidR="00D21E4E" w:rsidRPr="00D21E4E" w:rsidRDefault="00D21E4E" w:rsidP="00D21E4E">
      <w:pPr>
        <w:widowControl/>
      </w:pPr>
      <w:r>
        <w:rPr>
          <w:rFonts w:ascii="Times New Roman" w:eastAsia="宋体" w:hAnsi="Times New Roman" w:cs="Times New Roman" w:hint="eastAsia"/>
          <w:b/>
          <w:bCs/>
          <w:color w:val="000000"/>
          <w:kern w:val="0"/>
          <w:sz w:val="18"/>
          <w:szCs w:val="18"/>
        </w:rPr>
        <w:t>（四）</w:t>
      </w:r>
      <w:r w:rsidR="00C4191F" w:rsidRPr="00D21E4E">
        <w:rPr>
          <w:rFonts w:ascii="Times New Roman" w:eastAsia="宋体" w:hAnsi="Times New Roman" w:cs="Times New Roman"/>
          <w:b/>
          <w:bCs/>
          <w:color w:val="000000"/>
          <w:kern w:val="0"/>
          <w:sz w:val="18"/>
          <w:szCs w:val="18"/>
        </w:rPr>
        <w:t>任职资格</w:t>
      </w:r>
    </w:p>
    <w:p w:rsidR="00D21E4E" w:rsidRPr="00D21E4E" w:rsidRDefault="00E506FE" w:rsidP="00E506FE">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1.</w:t>
      </w:r>
      <w:r>
        <w:rPr>
          <w:rFonts w:ascii="Times New Roman" w:eastAsia="宋体" w:hAnsi="Times New Roman" w:cs="Times New Roman" w:hint="eastAsia"/>
          <w:color w:val="000000"/>
          <w:kern w:val="0"/>
          <w:sz w:val="18"/>
          <w:szCs w:val="18"/>
        </w:rPr>
        <w:tab/>
      </w:r>
      <w:r w:rsidR="00D21E4E" w:rsidRPr="00D21E4E">
        <w:rPr>
          <w:rFonts w:ascii="Times New Roman" w:eastAsia="宋体" w:hAnsi="Times New Roman" w:cs="Times New Roman" w:hint="eastAsia"/>
          <w:color w:val="000000"/>
          <w:kern w:val="0"/>
          <w:sz w:val="18"/>
          <w:szCs w:val="18"/>
        </w:rPr>
        <w:t>医药或相关行业大学本科或以上学历优先，其他专业亦可</w:t>
      </w:r>
      <w:r w:rsidR="00A643C0">
        <w:rPr>
          <w:rFonts w:ascii="Times New Roman" w:eastAsia="宋体" w:hAnsi="Times New Roman" w:cs="Times New Roman" w:hint="eastAsia"/>
          <w:color w:val="000000"/>
          <w:kern w:val="0"/>
          <w:sz w:val="18"/>
          <w:szCs w:val="18"/>
        </w:rPr>
        <w:t>（</w:t>
      </w:r>
      <w:r w:rsidR="00A643C0">
        <w:rPr>
          <w:rFonts w:ascii="Times New Roman" w:eastAsia="宋体" w:hAnsi="Times New Roman" w:cs="Times New Roman" w:hint="eastAsia"/>
          <w:color w:val="000000"/>
          <w:kern w:val="0"/>
          <w:sz w:val="18"/>
          <w:szCs w:val="18"/>
        </w:rPr>
        <w:t>2017</w:t>
      </w:r>
      <w:r w:rsidR="00A643C0">
        <w:rPr>
          <w:rFonts w:ascii="Times New Roman" w:eastAsia="宋体" w:hAnsi="Times New Roman" w:cs="Times New Roman" w:hint="eastAsia"/>
          <w:color w:val="000000"/>
          <w:kern w:val="0"/>
          <w:sz w:val="18"/>
          <w:szCs w:val="18"/>
        </w:rPr>
        <w:t>届毕业生）</w:t>
      </w:r>
    </w:p>
    <w:p w:rsidR="00D21E4E" w:rsidRPr="00E506FE" w:rsidRDefault="00D21E4E" w:rsidP="00D21E4E">
      <w:pPr>
        <w:pStyle w:val="ListParagraph"/>
        <w:widowControl/>
        <w:numPr>
          <w:ilvl w:val="0"/>
          <w:numId w:val="4"/>
        </w:numPr>
        <w:ind w:firstLineChars="0"/>
        <w:rPr>
          <w:rFonts w:ascii="Times New Roman" w:eastAsia="宋体" w:hAnsi="Times New Roman" w:cs="Times New Roman"/>
          <w:color w:val="000000"/>
          <w:kern w:val="0"/>
          <w:sz w:val="18"/>
          <w:szCs w:val="18"/>
        </w:rPr>
      </w:pPr>
      <w:r w:rsidRPr="00E506FE">
        <w:rPr>
          <w:rFonts w:ascii="Times New Roman" w:eastAsia="宋体" w:hAnsi="Times New Roman" w:cs="Times New Roman" w:hint="eastAsia"/>
          <w:color w:val="000000"/>
          <w:kern w:val="0"/>
          <w:sz w:val="18"/>
          <w:szCs w:val="18"/>
        </w:rPr>
        <w:t>高度的责任感，良好的销售业绩及职业道德</w:t>
      </w:r>
    </w:p>
    <w:p w:rsidR="00D21E4E" w:rsidRPr="00E506FE" w:rsidRDefault="00D21E4E" w:rsidP="00D21E4E">
      <w:pPr>
        <w:pStyle w:val="ListParagraph"/>
        <w:widowControl/>
        <w:numPr>
          <w:ilvl w:val="0"/>
          <w:numId w:val="4"/>
        </w:numPr>
        <w:ind w:firstLineChars="0"/>
        <w:rPr>
          <w:rFonts w:ascii="Times New Roman" w:eastAsia="宋体" w:hAnsi="Times New Roman" w:cs="Times New Roman"/>
          <w:color w:val="000000"/>
          <w:kern w:val="0"/>
          <w:sz w:val="18"/>
          <w:szCs w:val="18"/>
        </w:rPr>
      </w:pPr>
      <w:r w:rsidRPr="00E506FE">
        <w:rPr>
          <w:rFonts w:ascii="Times New Roman" w:eastAsia="宋体" w:hAnsi="Times New Roman" w:cs="Times New Roman" w:hint="eastAsia"/>
          <w:color w:val="000000"/>
          <w:kern w:val="0"/>
          <w:sz w:val="18"/>
          <w:szCs w:val="18"/>
        </w:rPr>
        <w:t>良好的客户服务能力，善于学习及自我激励</w:t>
      </w:r>
    </w:p>
    <w:p w:rsidR="00D21E4E" w:rsidRPr="00E506FE" w:rsidRDefault="00D21E4E" w:rsidP="00D21E4E">
      <w:pPr>
        <w:pStyle w:val="ListParagraph"/>
        <w:widowControl/>
        <w:numPr>
          <w:ilvl w:val="0"/>
          <w:numId w:val="4"/>
        </w:numPr>
        <w:ind w:firstLineChars="0"/>
        <w:rPr>
          <w:rFonts w:ascii="Times New Roman" w:eastAsia="宋体" w:hAnsi="Times New Roman" w:cs="Times New Roman"/>
          <w:color w:val="000000"/>
          <w:kern w:val="0"/>
          <w:sz w:val="18"/>
          <w:szCs w:val="18"/>
        </w:rPr>
      </w:pPr>
      <w:r w:rsidRPr="00E506FE">
        <w:rPr>
          <w:rFonts w:ascii="Times New Roman" w:eastAsia="宋体" w:hAnsi="Times New Roman" w:cs="Times New Roman" w:hint="eastAsia"/>
          <w:color w:val="000000"/>
          <w:kern w:val="0"/>
          <w:sz w:val="18"/>
          <w:szCs w:val="18"/>
        </w:rPr>
        <w:t>良好的沟通及人际交往能力</w:t>
      </w:r>
    </w:p>
    <w:p w:rsidR="00D21E4E" w:rsidRDefault="00C4191F" w:rsidP="00D21E4E">
      <w:pPr>
        <w:widowControl/>
        <w:shd w:val="clear" w:color="auto" w:fill="FFFFFF"/>
        <w:spacing w:before="100" w:beforeAutospacing="1" w:after="100" w:afterAutospacing="1" w:line="330" w:lineRule="atLeast"/>
        <w:jc w:val="left"/>
        <w:rPr>
          <w:rFonts w:ascii="Times New Roman" w:eastAsia="宋体" w:hAnsi="Times New Roman" w:cs="Times New Roman"/>
          <w:bCs/>
          <w:color w:val="000000"/>
          <w:kern w:val="0"/>
          <w:sz w:val="18"/>
          <w:szCs w:val="18"/>
        </w:rPr>
      </w:pPr>
      <w:r w:rsidRPr="00C4191F">
        <w:rPr>
          <w:rFonts w:ascii="Times New Roman" w:eastAsia="宋体" w:hAnsi="Times New Roman" w:cs="Times New Roman"/>
          <w:b/>
          <w:bCs/>
          <w:color w:val="000000"/>
          <w:kern w:val="0"/>
          <w:sz w:val="18"/>
          <w:szCs w:val="18"/>
        </w:rPr>
        <w:t>二、应聘方式</w:t>
      </w:r>
      <w:r w:rsidRPr="00C4191F">
        <w:rPr>
          <w:rFonts w:ascii="Times New Roman" w:eastAsia="宋体" w:hAnsi="Times New Roman" w:cs="Times New Roman"/>
          <w:color w:val="000000"/>
          <w:kern w:val="0"/>
          <w:sz w:val="18"/>
          <w:szCs w:val="18"/>
        </w:rPr>
        <w:br/>
      </w:r>
      <w:hyperlink r:id="rId6" w:history="1">
        <w:r w:rsidR="00D21E4E" w:rsidRPr="00DA5510">
          <w:rPr>
            <w:rStyle w:val="Hyperlink"/>
            <w:rFonts w:ascii="Times New Roman" w:eastAsia="宋体" w:hAnsi="Times New Roman" w:cs="Times New Roman" w:hint="eastAsia"/>
            <w:bCs/>
            <w:kern w:val="0"/>
            <w:sz w:val="18"/>
            <w:szCs w:val="18"/>
          </w:rPr>
          <w:t>s0289355</w:t>
        </w:r>
        <w:r w:rsidR="00D21E4E" w:rsidRPr="00DA5510">
          <w:rPr>
            <w:rStyle w:val="Hyperlink"/>
            <w:rFonts w:ascii="Times New Roman" w:eastAsia="宋体" w:hAnsi="Times New Roman" w:cs="Times New Roman"/>
            <w:bCs/>
            <w:kern w:val="0"/>
            <w:sz w:val="18"/>
            <w:szCs w:val="18"/>
          </w:rPr>
          <w:t>@126.com</w:t>
        </w:r>
      </w:hyperlink>
    </w:p>
    <w:p w:rsidR="00D21E4E" w:rsidRDefault="00C4191F" w:rsidP="00D21E4E">
      <w:pPr>
        <w:shd w:val="clear" w:color="auto" w:fill="FFFFFF"/>
        <w:spacing w:line="360" w:lineRule="atLeast"/>
        <w:rPr>
          <w:rFonts w:ascii="Arial" w:eastAsia="宋体" w:hAnsi="Arial" w:cs="Arial"/>
          <w:color w:val="333333"/>
          <w:kern w:val="0"/>
          <w:szCs w:val="21"/>
        </w:rPr>
      </w:pPr>
      <w:r w:rsidRPr="00FA4950">
        <w:rPr>
          <w:rFonts w:ascii="Times New Roman" w:eastAsia="宋体" w:hAnsi="Times New Roman" w:cs="Times New Roman"/>
          <w:bCs/>
          <w:color w:val="000000"/>
          <w:kern w:val="0"/>
          <w:sz w:val="18"/>
          <w:szCs w:val="18"/>
        </w:rPr>
        <w:br/>
      </w:r>
      <w:r w:rsidRPr="00C4191F">
        <w:rPr>
          <w:rFonts w:ascii="Times New Roman" w:eastAsia="宋体" w:hAnsi="Times New Roman" w:cs="Times New Roman"/>
          <w:b/>
          <w:bCs/>
          <w:color w:val="000000"/>
          <w:kern w:val="0"/>
          <w:sz w:val="18"/>
          <w:szCs w:val="18"/>
        </w:rPr>
        <w:t>三、公司介绍</w:t>
      </w:r>
      <w:r w:rsidRPr="00C4191F">
        <w:rPr>
          <w:rFonts w:ascii="Times New Roman" w:eastAsia="宋体" w:hAnsi="Times New Roman" w:cs="Times New Roman"/>
          <w:color w:val="000000"/>
          <w:kern w:val="0"/>
          <w:sz w:val="18"/>
          <w:szCs w:val="18"/>
        </w:rPr>
        <w:br/>
      </w:r>
      <w:r w:rsidR="00D21E4E">
        <w:rPr>
          <w:rFonts w:ascii="Arial" w:eastAsia="宋体" w:hAnsi="Arial" w:cs="Arial" w:hint="eastAsia"/>
          <w:color w:val="333333"/>
          <w:kern w:val="0"/>
          <w:szCs w:val="21"/>
        </w:rPr>
        <w:t xml:space="preserve">    </w:t>
      </w:r>
      <w:hyperlink r:id="rId7" w:tgtFrame="_blank" w:history="1">
        <w:r w:rsidR="00D21E4E" w:rsidRPr="00D21E4E">
          <w:rPr>
            <w:rFonts w:ascii="Times New Roman" w:eastAsia="宋体" w:hAnsi="Times New Roman" w:cs="Times New Roman"/>
            <w:color w:val="000000"/>
            <w:kern w:val="0"/>
            <w:sz w:val="18"/>
            <w:szCs w:val="18"/>
          </w:rPr>
          <w:t>赛诺菲</w:t>
        </w:r>
      </w:hyperlink>
      <w:r w:rsidR="00D21E4E" w:rsidRPr="00D21E4E">
        <w:rPr>
          <w:rFonts w:ascii="Times New Roman" w:eastAsia="宋体" w:hAnsi="Times New Roman" w:cs="Times New Roman"/>
          <w:color w:val="000000"/>
          <w:kern w:val="0"/>
          <w:sz w:val="18"/>
          <w:szCs w:val="18"/>
        </w:rPr>
        <w:t>（</w:t>
      </w:r>
      <w:r w:rsidR="00D21E4E" w:rsidRPr="00D21E4E">
        <w:rPr>
          <w:rFonts w:ascii="Times New Roman" w:eastAsia="宋体" w:hAnsi="Times New Roman" w:cs="Times New Roman"/>
          <w:color w:val="000000"/>
          <w:kern w:val="0"/>
          <w:sz w:val="18"/>
          <w:szCs w:val="18"/>
        </w:rPr>
        <w:t>Sanofi</w:t>
      </w:r>
      <w:r w:rsidR="00D21E4E" w:rsidRPr="00D21E4E">
        <w:rPr>
          <w:rFonts w:ascii="Times New Roman" w:eastAsia="宋体" w:hAnsi="Times New Roman" w:cs="Times New Roman"/>
          <w:color w:val="000000"/>
          <w:kern w:val="0"/>
          <w:sz w:val="18"/>
          <w:szCs w:val="18"/>
        </w:rPr>
        <w:t>）是一家全球领先的医药健康企业，以患者需求为本，研究、开发并推广创新的治疗方案。</w:t>
      </w:r>
      <w:proofErr w:type="gramStart"/>
      <w:r w:rsidR="00D21E4E" w:rsidRPr="00D21E4E">
        <w:rPr>
          <w:rFonts w:ascii="Times New Roman" w:eastAsia="宋体" w:hAnsi="Times New Roman" w:cs="Times New Roman"/>
          <w:color w:val="000000"/>
          <w:kern w:val="0"/>
          <w:sz w:val="18"/>
          <w:szCs w:val="18"/>
        </w:rPr>
        <w:t>赛诺菲的</w:t>
      </w:r>
      <w:proofErr w:type="gramEnd"/>
      <w:r w:rsidR="00D21E4E" w:rsidRPr="00D21E4E">
        <w:rPr>
          <w:rFonts w:ascii="Times New Roman" w:eastAsia="宋体" w:hAnsi="Times New Roman" w:cs="Times New Roman"/>
          <w:color w:val="000000"/>
          <w:kern w:val="0"/>
          <w:sz w:val="18"/>
          <w:szCs w:val="18"/>
        </w:rPr>
        <w:t>主要业务涵盖三个领域：制药、人用疫苗和动物保健。</w:t>
      </w:r>
      <w:r w:rsidR="00D21E4E" w:rsidRPr="00D21E4E">
        <w:rPr>
          <w:rFonts w:ascii="Times New Roman" w:eastAsia="宋体" w:hAnsi="Times New Roman" w:cs="Times New Roman"/>
          <w:color w:val="000000"/>
          <w:kern w:val="0"/>
          <w:sz w:val="18"/>
          <w:szCs w:val="18"/>
        </w:rPr>
        <w:t>2014</w:t>
      </w:r>
      <w:r w:rsidR="00D21E4E" w:rsidRPr="00D21E4E">
        <w:rPr>
          <w:rFonts w:ascii="Times New Roman" w:eastAsia="宋体" w:hAnsi="Times New Roman" w:cs="Times New Roman"/>
          <w:color w:val="000000"/>
          <w:kern w:val="0"/>
          <w:sz w:val="18"/>
          <w:szCs w:val="18"/>
        </w:rPr>
        <w:t>年，赛诺菲净销售额达</w:t>
      </w:r>
      <w:r w:rsidR="00D21E4E" w:rsidRPr="00D21E4E">
        <w:rPr>
          <w:rFonts w:ascii="Times New Roman" w:eastAsia="宋体" w:hAnsi="Times New Roman" w:cs="Times New Roman"/>
          <w:color w:val="000000"/>
          <w:kern w:val="0"/>
          <w:sz w:val="18"/>
          <w:szCs w:val="18"/>
        </w:rPr>
        <w:t>337.70</w:t>
      </w:r>
      <w:r w:rsidR="00D21E4E" w:rsidRPr="00D21E4E">
        <w:rPr>
          <w:rFonts w:ascii="Times New Roman" w:eastAsia="宋体" w:hAnsi="Times New Roman" w:cs="Times New Roman"/>
          <w:color w:val="000000"/>
          <w:kern w:val="0"/>
          <w:sz w:val="18"/>
          <w:szCs w:val="18"/>
        </w:rPr>
        <w:t>亿欧元。</w:t>
      </w:r>
    </w:p>
    <w:p w:rsidR="00D21E4E" w:rsidRPr="00D21E4E" w:rsidRDefault="00D21E4E" w:rsidP="00D21E4E">
      <w:pPr>
        <w:widowControl/>
        <w:shd w:val="clear" w:color="auto" w:fill="FFFFFF"/>
        <w:spacing w:line="300" w:lineRule="atLeast"/>
        <w:jc w:val="left"/>
        <w:outlineLvl w:val="2"/>
        <w:rPr>
          <w:rFonts w:ascii="Times New Roman" w:eastAsia="宋体" w:hAnsi="Times New Roman" w:cs="Times New Roman"/>
          <w:b/>
          <w:bCs/>
          <w:color w:val="000000"/>
          <w:kern w:val="0"/>
          <w:sz w:val="18"/>
          <w:szCs w:val="18"/>
        </w:rPr>
      </w:pPr>
      <w:r>
        <w:rPr>
          <w:rFonts w:ascii="Times New Roman" w:eastAsia="宋体" w:hAnsi="Times New Roman" w:cs="Times New Roman" w:hint="eastAsia"/>
          <w:b/>
          <w:bCs/>
          <w:color w:val="000000"/>
          <w:kern w:val="0"/>
          <w:sz w:val="18"/>
          <w:szCs w:val="18"/>
        </w:rPr>
        <w:lastRenderedPageBreak/>
        <w:t>（一）赛诺菲在中国</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306"/>
      </w:tblGrid>
      <w:tr w:rsidR="00C4191F" w:rsidRPr="00C4191F" w:rsidTr="00C4191F">
        <w:trPr>
          <w:tblCellSpacing w:w="0" w:type="dxa"/>
        </w:trPr>
        <w:tc>
          <w:tcPr>
            <w:tcW w:w="0" w:type="auto"/>
            <w:shd w:val="clear" w:color="auto" w:fill="FFFFFF"/>
            <w:vAlign w:val="center"/>
            <w:hideMark/>
          </w:tcPr>
          <w:p w:rsidR="00D21E4E" w:rsidRPr="00D21E4E" w:rsidRDefault="00D21E4E" w:rsidP="00D21E4E">
            <w:pPr>
              <w:widowControl/>
              <w:shd w:val="clear" w:color="auto" w:fill="FFFFFF"/>
              <w:spacing w:line="360" w:lineRule="atLeast"/>
              <w:ind w:firstLine="480"/>
              <w:jc w:val="left"/>
              <w:rPr>
                <w:rFonts w:ascii="Times New Roman" w:eastAsia="宋体" w:hAnsi="Times New Roman" w:cs="Times New Roman"/>
                <w:color w:val="000000"/>
                <w:kern w:val="0"/>
                <w:sz w:val="18"/>
                <w:szCs w:val="18"/>
              </w:rPr>
            </w:pPr>
            <w:r w:rsidRPr="00D21E4E">
              <w:rPr>
                <w:rFonts w:ascii="Times New Roman" w:eastAsia="宋体" w:hAnsi="Times New Roman" w:cs="Times New Roman"/>
                <w:color w:val="000000"/>
                <w:kern w:val="0"/>
                <w:sz w:val="18"/>
                <w:szCs w:val="18"/>
              </w:rPr>
              <w:t>赛诺菲一直以来秉承对中国的承诺。</w:t>
            </w:r>
            <w:r w:rsidRPr="00D21E4E">
              <w:rPr>
                <w:rFonts w:ascii="Times New Roman" w:eastAsia="宋体" w:hAnsi="Times New Roman" w:cs="Times New Roman"/>
                <w:color w:val="000000"/>
                <w:kern w:val="0"/>
                <w:sz w:val="18"/>
                <w:szCs w:val="18"/>
              </w:rPr>
              <w:t>1982</w:t>
            </w:r>
            <w:r w:rsidRPr="00D21E4E">
              <w:rPr>
                <w:rFonts w:ascii="Times New Roman" w:eastAsia="宋体" w:hAnsi="Times New Roman" w:cs="Times New Roman"/>
                <w:color w:val="000000"/>
                <w:kern w:val="0"/>
                <w:sz w:val="18"/>
                <w:szCs w:val="18"/>
              </w:rPr>
              <w:t>年，赛诺菲在中国开设办事处，跻身首批进入中国的跨国制药企业。</w:t>
            </w:r>
            <w:proofErr w:type="gramStart"/>
            <w:r w:rsidRPr="00D21E4E">
              <w:rPr>
                <w:rFonts w:ascii="Times New Roman" w:eastAsia="宋体" w:hAnsi="Times New Roman" w:cs="Times New Roman"/>
                <w:color w:val="000000"/>
                <w:kern w:val="0"/>
                <w:sz w:val="18"/>
                <w:szCs w:val="18"/>
              </w:rPr>
              <w:t>赛诺菲目前</w:t>
            </w:r>
            <w:proofErr w:type="gramEnd"/>
            <w:r w:rsidRPr="00D21E4E">
              <w:rPr>
                <w:rFonts w:ascii="Times New Roman" w:eastAsia="宋体" w:hAnsi="Times New Roman" w:cs="Times New Roman"/>
                <w:color w:val="000000"/>
                <w:kern w:val="0"/>
                <w:sz w:val="18"/>
                <w:szCs w:val="18"/>
              </w:rPr>
              <w:t>在中国拥有</w:t>
            </w:r>
            <w:r w:rsidRPr="00D21E4E">
              <w:rPr>
                <w:rFonts w:ascii="Times New Roman" w:eastAsia="宋体" w:hAnsi="Times New Roman" w:cs="Times New Roman"/>
                <w:color w:val="000000"/>
                <w:kern w:val="0"/>
                <w:sz w:val="18"/>
                <w:szCs w:val="18"/>
              </w:rPr>
              <w:t>9,000</w:t>
            </w:r>
            <w:r w:rsidRPr="00D21E4E">
              <w:rPr>
                <w:rFonts w:ascii="Times New Roman" w:eastAsia="宋体" w:hAnsi="Times New Roman" w:cs="Times New Roman"/>
                <w:color w:val="000000"/>
                <w:kern w:val="0"/>
                <w:sz w:val="18"/>
                <w:szCs w:val="18"/>
              </w:rPr>
              <w:t>余名员工，是国内增长最快的医药</w:t>
            </w:r>
            <w:proofErr w:type="gramStart"/>
            <w:r w:rsidRPr="00D21E4E">
              <w:rPr>
                <w:rFonts w:ascii="Times New Roman" w:eastAsia="宋体" w:hAnsi="Times New Roman" w:cs="Times New Roman"/>
                <w:color w:val="000000"/>
                <w:kern w:val="0"/>
                <w:sz w:val="18"/>
                <w:szCs w:val="18"/>
              </w:rPr>
              <w:t>健康企业</w:t>
            </w:r>
            <w:proofErr w:type="gramEnd"/>
            <w:r w:rsidRPr="00D21E4E">
              <w:rPr>
                <w:rFonts w:ascii="Times New Roman" w:eastAsia="宋体" w:hAnsi="Times New Roman" w:cs="Times New Roman"/>
                <w:color w:val="000000"/>
                <w:kern w:val="0"/>
                <w:sz w:val="18"/>
                <w:szCs w:val="18"/>
              </w:rPr>
              <w:t>之一。赛诺菲在中国的总部位于上海，并在北京、天津、沈阳、济南、上海、杭州、南京、武汉、成都、广州和乌鲁木齐共设</w:t>
            </w:r>
            <w:r w:rsidRPr="00D21E4E">
              <w:rPr>
                <w:rFonts w:ascii="Times New Roman" w:eastAsia="宋体" w:hAnsi="Times New Roman" w:cs="Times New Roman"/>
                <w:color w:val="000000"/>
                <w:kern w:val="0"/>
                <w:sz w:val="18"/>
                <w:szCs w:val="18"/>
              </w:rPr>
              <w:t>11</w:t>
            </w:r>
            <w:r w:rsidRPr="00D21E4E">
              <w:rPr>
                <w:rFonts w:ascii="Times New Roman" w:eastAsia="宋体" w:hAnsi="Times New Roman" w:cs="Times New Roman"/>
                <w:color w:val="000000"/>
                <w:kern w:val="0"/>
                <w:sz w:val="18"/>
                <w:szCs w:val="18"/>
              </w:rPr>
              <w:t>家区域办事处。</w:t>
            </w:r>
          </w:p>
          <w:p w:rsidR="00D21E4E" w:rsidRPr="00D21E4E" w:rsidRDefault="00D21E4E" w:rsidP="00D21E4E">
            <w:pPr>
              <w:widowControl/>
              <w:shd w:val="clear" w:color="auto" w:fill="FFFFFF"/>
              <w:spacing w:line="360" w:lineRule="atLeast"/>
              <w:ind w:firstLine="480"/>
              <w:jc w:val="left"/>
              <w:rPr>
                <w:rFonts w:ascii="Times New Roman" w:eastAsia="宋体" w:hAnsi="Times New Roman" w:cs="Times New Roman"/>
                <w:color w:val="000000"/>
                <w:kern w:val="0"/>
                <w:sz w:val="18"/>
                <w:szCs w:val="18"/>
              </w:rPr>
            </w:pPr>
            <w:r w:rsidRPr="00D21E4E">
              <w:rPr>
                <w:rFonts w:ascii="Times New Roman" w:eastAsia="宋体" w:hAnsi="Times New Roman" w:cs="Times New Roman"/>
                <w:color w:val="000000"/>
                <w:kern w:val="0"/>
                <w:sz w:val="18"/>
                <w:szCs w:val="18"/>
              </w:rPr>
              <w:t>赛诺菲目前在中国拥有七家生产基地，包括北京制药工厂、杭州制药工厂、杭州赛诺菲民生健康药业工厂、唐山健康药业工厂、深圳赛诺菲巴斯德疫苗工厂、梅里亚南昌动物保健工厂以及梅里亚南京动物保健工厂。</w:t>
            </w:r>
          </w:p>
          <w:p w:rsidR="00D21E4E" w:rsidRPr="00D21E4E" w:rsidRDefault="00D21E4E" w:rsidP="00D21E4E">
            <w:pPr>
              <w:widowControl/>
              <w:shd w:val="clear" w:color="auto" w:fill="FFFFFF"/>
              <w:spacing w:line="360" w:lineRule="atLeast"/>
              <w:ind w:firstLine="480"/>
              <w:jc w:val="left"/>
              <w:rPr>
                <w:rFonts w:ascii="Arial" w:eastAsia="宋体" w:hAnsi="Arial" w:cs="Arial"/>
                <w:color w:val="333333"/>
                <w:kern w:val="0"/>
                <w:szCs w:val="21"/>
              </w:rPr>
            </w:pPr>
            <w:proofErr w:type="gramStart"/>
            <w:r w:rsidRPr="00D21E4E">
              <w:rPr>
                <w:rFonts w:ascii="Times New Roman" w:eastAsia="宋体" w:hAnsi="Times New Roman" w:cs="Times New Roman"/>
                <w:color w:val="000000"/>
                <w:kern w:val="0"/>
                <w:sz w:val="18"/>
                <w:szCs w:val="18"/>
              </w:rPr>
              <w:t>赛诺菲中国</w:t>
            </w:r>
            <w:proofErr w:type="gramEnd"/>
            <w:r w:rsidRPr="00D21E4E">
              <w:rPr>
                <w:rFonts w:ascii="Times New Roman" w:eastAsia="宋体" w:hAnsi="Times New Roman" w:cs="Times New Roman"/>
                <w:color w:val="000000"/>
                <w:kern w:val="0"/>
                <w:sz w:val="18"/>
                <w:szCs w:val="18"/>
              </w:rPr>
              <w:t>研发中心成立于</w:t>
            </w:r>
            <w:r w:rsidRPr="00D21E4E">
              <w:rPr>
                <w:rFonts w:ascii="Times New Roman" w:eastAsia="宋体" w:hAnsi="Times New Roman" w:cs="Times New Roman"/>
                <w:color w:val="000000"/>
                <w:kern w:val="0"/>
                <w:sz w:val="18"/>
                <w:szCs w:val="18"/>
              </w:rPr>
              <w:t>2008</w:t>
            </w:r>
            <w:r w:rsidRPr="00D21E4E">
              <w:rPr>
                <w:rFonts w:ascii="Times New Roman" w:eastAsia="宋体" w:hAnsi="Times New Roman" w:cs="Times New Roman"/>
                <w:color w:val="000000"/>
                <w:kern w:val="0"/>
                <w:sz w:val="18"/>
                <w:szCs w:val="18"/>
              </w:rPr>
              <w:t>年，专注于从靶点发现到后期临床研究的药物研发。我们全面致力于将创新药更快、更高效地引入中国，同时专注于肝病、糖尿病等亚太高发疾病的研究，并利用日益完善的生物医药生态系统积极推动包括转化医学在内的科研发展，从而满足中国患者在疾病领域的迫切需求。奉行开放合作的新药研发模式，研发中心自成立以来与中国权威科研机构开展了超过</w:t>
            </w:r>
            <w:r w:rsidRPr="00D21E4E">
              <w:rPr>
                <w:rFonts w:ascii="Times New Roman" w:eastAsia="宋体" w:hAnsi="Times New Roman" w:cs="Times New Roman"/>
                <w:color w:val="000000"/>
                <w:kern w:val="0"/>
                <w:sz w:val="18"/>
                <w:szCs w:val="18"/>
              </w:rPr>
              <w:t>30</w:t>
            </w:r>
            <w:r w:rsidRPr="00D21E4E">
              <w:rPr>
                <w:rFonts w:ascii="Times New Roman" w:eastAsia="宋体" w:hAnsi="Times New Roman" w:cs="Times New Roman"/>
                <w:color w:val="000000"/>
                <w:kern w:val="0"/>
                <w:sz w:val="18"/>
                <w:szCs w:val="18"/>
              </w:rPr>
              <w:t>项战略合作，携手中国科学家共同探索创新药物。</w:t>
            </w:r>
            <w:r w:rsidRPr="00D21E4E">
              <w:rPr>
                <w:rFonts w:ascii="Arial" w:eastAsia="宋体" w:hAnsi="Arial" w:cs="Arial"/>
                <w:color w:val="3366CC"/>
                <w:kern w:val="0"/>
                <w:sz w:val="16"/>
                <w:szCs w:val="16"/>
                <w:vertAlign w:val="superscript"/>
              </w:rPr>
              <w:t>[2]</w:t>
            </w:r>
            <w:bookmarkStart w:id="0" w:name="ref_[2]_19112830"/>
            <w:r w:rsidRPr="00D21E4E">
              <w:rPr>
                <w:rFonts w:ascii="Arial" w:eastAsia="宋体" w:hAnsi="Arial" w:cs="Arial"/>
                <w:color w:val="136EC2"/>
                <w:kern w:val="0"/>
                <w:sz w:val="2"/>
                <w:szCs w:val="2"/>
              </w:rPr>
              <w:t> </w:t>
            </w:r>
            <w:bookmarkEnd w:id="0"/>
          </w:p>
          <w:p w:rsidR="00D21E4E" w:rsidRPr="00D21E4E" w:rsidRDefault="00D21E4E" w:rsidP="00D21E4E">
            <w:pPr>
              <w:widowControl/>
              <w:shd w:val="clear" w:color="auto" w:fill="FFFFFF"/>
              <w:spacing w:line="300" w:lineRule="atLeast"/>
              <w:jc w:val="left"/>
              <w:outlineLvl w:val="2"/>
              <w:rPr>
                <w:rFonts w:ascii="Times New Roman" w:eastAsia="宋体" w:hAnsi="Times New Roman" w:cs="Times New Roman"/>
                <w:b/>
                <w:bCs/>
                <w:color w:val="000000"/>
                <w:kern w:val="0"/>
                <w:sz w:val="18"/>
                <w:szCs w:val="18"/>
              </w:rPr>
            </w:pPr>
            <w:bookmarkStart w:id="1" w:name="1_1"/>
            <w:bookmarkStart w:id="2" w:name="sub19112830_1_1"/>
            <w:bookmarkStart w:id="3" w:name="多元化的医药健康企业"/>
            <w:bookmarkEnd w:id="1"/>
            <w:bookmarkEnd w:id="2"/>
            <w:bookmarkEnd w:id="3"/>
            <w:r>
              <w:rPr>
                <w:rFonts w:ascii="Times New Roman" w:eastAsia="宋体" w:hAnsi="Times New Roman" w:cs="Times New Roman" w:hint="eastAsia"/>
                <w:b/>
                <w:bCs/>
                <w:color w:val="000000"/>
                <w:kern w:val="0"/>
                <w:sz w:val="18"/>
                <w:szCs w:val="18"/>
              </w:rPr>
              <w:t>（二）</w:t>
            </w:r>
            <w:r w:rsidRPr="00D21E4E">
              <w:rPr>
                <w:rFonts w:ascii="Times New Roman" w:eastAsia="宋体" w:hAnsi="Times New Roman" w:cs="Times New Roman" w:hint="eastAsia"/>
                <w:b/>
                <w:bCs/>
                <w:color w:val="000000"/>
                <w:kern w:val="0"/>
                <w:sz w:val="18"/>
                <w:szCs w:val="18"/>
              </w:rPr>
              <w:t>多元化的医药健康企</w:t>
            </w:r>
            <w:bookmarkStart w:id="4" w:name="_GoBack"/>
            <w:bookmarkEnd w:id="4"/>
            <w:r w:rsidRPr="00D21E4E">
              <w:rPr>
                <w:rFonts w:ascii="Times New Roman" w:eastAsia="宋体" w:hAnsi="Times New Roman" w:cs="Times New Roman" w:hint="eastAsia"/>
                <w:b/>
                <w:bCs/>
                <w:color w:val="000000"/>
                <w:kern w:val="0"/>
                <w:sz w:val="18"/>
                <w:szCs w:val="18"/>
              </w:rPr>
              <w:t>业</w:t>
            </w:r>
          </w:p>
          <w:p w:rsidR="00D21E4E" w:rsidRPr="00D21E4E" w:rsidRDefault="00D21E4E" w:rsidP="00D21E4E">
            <w:pPr>
              <w:widowControl/>
              <w:shd w:val="clear" w:color="auto" w:fill="FFFFFF"/>
              <w:spacing w:line="360" w:lineRule="atLeast"/>
              <w:ind w:firstLine="480"/>
              <w:jc w:val="left"/>
              <w:rPr>
                <w:rFonts w:ascii="Times New Roman" w:eastAsia="宋体" w:hAnsi="Times New Roman" w:cs="Times New Roman"/>
                <w:color w:val="000000"/>
                <w:kern w:val="0"/>
                <w:sz w:val="18"/>
                <w:szCs w:val="18"/>
              </w:rPr>
            </w:pPr>
            <w:r w:rsidRPr="00D21E4E">
              <w:rPr>
                <w:rFonts w:ascii="Times New Roman" w:eastAsia="宋体" w:hAnsi="Times New Roman" w:cs="Times New Roman"/>
                <w:color w:val="000000"/>
                <w:kern w:val="0"/>
                <w:sz w:val="18"/>
                <w:szCs w:val="18"/>
              </w:rPr>
              <w:t>处方药：</w:t>
            </w:r>
            <w:proofErr w:type="gramStart"/>
            <w:r w:rsidRPr="00D21E4E">
              <w:rPr>
                <w:rFonts w:ascii="Times New Roman" w:eastAsia="宋体" w:hAnsi="Times New Roman" w:cs="Times New Roman"/>
                <w:color w:val="000000"/>
                <w:kern w:val="0"/>
                <w:sz w:val="18"/>
                <w:szCs w:val="18"/>
              </w:rPr>
              <w:t>赛诺菲在</w:t>
            </w:r>
            <w:proofErr w:type="gramEnd"/>
            <w:r w:rsidRPr="00D21E4E">
              <w:rPr>
                <w:rFonts w:ascii="Times New Roman" w:eastAsia="宋体" w:hAnsi="Times New Roman" w:cs="Times New Roman"/>
                <w:color w:val="000000"/>
                <w:kern w:val="0"/>
                <w:sz w:val="18"/>
                <w:szCs w:val="18"/>
              </w:rPr>
              <w:t>心血管疾病、糖尿病、肿瘤、中枢神经系统疾病、内科疾病等领域拥有创新的产品，专注患者需求，全方位满足中国公共卫生需求。</w:t>
            </w:r>
          </w:p>
          <w:p w:rsidR="00D21E4E" w:rsidRPr="00D21E4E" w:rsidRDefault="00D21E4E" w:rsidP="00D21E4E">
            <w:pPr>
              <w:widowControl/>
              <w:shd w:val="clear" w:color="auto" w:fill="FFFFFF"/>
              <w:spacing w:line="360" w:lineRule="atLeast"/>
              <w:ind w:firstLine="480"/>
              <w:jc w:val="left"/>
              <w:rPr>
                <w:rFonts w:ascii="Times New Roman" w:eastAsia="宋体" w:hAnsi="Times New Roman" w:cs="Times New Roman"/>
                <w:color w:val="000000"/>
                <w:kern w:val="0"/>
                <w:sz w:val="18"/>
                <w:szCs w:val="18"/>
              </w:rPr>
            </w:pPr>
            <w:r w:rsidRPr="00D21E4E">
              <w:rPr>
                <w:rFonts w:ascii="Times New Roman" w:eastAsia="宋体" w:hAnsi="Times New Roman" w:cs="Times New Roman"/>
                <w:color w:val="000000"/>
                <w:kern w:val="0"/>
                <w:sz w:val="18"/>
                <w:szCs w:val="18"/>
              </w:rPr>
              <w:t>疫苗：</w:t>
            </w:r>
            <w:proofErr w:type="gramStart"/>
            <w:r w:rsidRPr="00D21E4E">
              <w:rPr>
                <w:rFonts w:ascii="Times New Roman" w:eastAsia="宋体" w:hAnsi="Times New Roman" w:cs="Times New Roman"/>
                <w:color w:val="000000"/>
                <w:kern w:val="0"/>
                <w:sz w:val="18"/>
                <w:szCs w:val="18"/>
              </w:rPr>
              <w:t>赛诺菲旗下</w:t>
            </w:r>
            <w:proofErr w:type="gramEnd"/>
            <w:r w:rsidRPr="00D21E4E">
              <w:rPr>
                <w:rFonts w:ascii="Times New Roman" w:eastAsia="宋体" w:hAnsi="Times New Roman" w:cs="Times New Roman"/>
                <w:color w:val="000000"/>
                <w:kern w:val="0"/>
                <w:sz w:val="18"/>
                <w:szCs w:val="18"/>
              </w:rPr>
              <w:t>疫苗事业部赛诺菲巴斯德是世界领先的疫苗生产企业。赛诺菲巴斯德在预防流感、肺炎和儿童疾病等领域拥有创新的疫苗产品，积极参与并推进中国预防免疫事业的发展。</w:t>
            </w:r>
            <w:r w:rsidRPr="00D21E4E">
              <w:rPr>
                <w:rFonts w:ascii="Times New Roman" w:eastAsia="宋体" w:hAnsi="Times New Roman" w:cs="Times New Roman"/>
                <w:color w:val="000000"/>
                <w:kern w:val="0"/>
                <w:sz w:val="18"/>
                <w:szCs w:val="18"/>
              </w:rPr>
              <w:t>[3]</w:t>
            </w:r>
            <w:bookmarkStart w:id="5" w:name="ref_[3]_19112830"/>
            <w:r w:rsidRPr="00D21E4E">
              <w:rPr>
                <w:rFonts w:ascii="Times New Roman" w:eastAsia="宋体" w:hAnsi="Times New Roman" w:cs="Times New Roman"/>
                <w:color w:val="000000"/>
                <w:kern w:val="0"/>
                <w:sz w:val="18"/>
                <w:szCs w:val="18"/>
              </w:rPr>
              <w:t> </w:t>
            </w:r>
            <w:bookmarkEnd w:id="5"/>
          </w:p>
          <w:p w:rsidR="00D21E4E" w:rsidRPr="00D21E4E" w:rsidRDefault="00D21E4E" w:rsidP="00D21E4E">
            <w:pPr>
              <w:widowControl/>
              <w:shd w:val="clear" w:color="auto" w:fill="FFFFFF"/>
              <w:spacing w:line="360" w:lineRule="atLeast"/>
              <w:ind w:firstLine="480"/>
              <w:jc w:val="left"/>
              <w:rPr>
                <w:rFonts w:ascii="Times New Roman" w:eastAsia="宋体" w:hAnsi="Times New Roman" w:cs="Times New Roman"/>
                <w:color w:val="000000"/>
                <w:kern w:val="0"/>
                <w:sz w:val="18"/>
                <w:szCs w:val="18"/>
              </w:rPr>
            </w:pPr>
            <w:r w:rsidRPr="00D21E4E">
              <w:rPr>
                <w:rFonts w:ascii="Times New Roman" w:eastAsia="宋体" w:hAnsi="Times New Roman" w:cs="Times New Roman"/>
                <w:color w:val="000000"/>
                <w:kern w:val="0"/>
                <w:sz w:val="18"/>
                <w:szCs w:val="18"/>
              </w:rPr>
              <w:t>健康药业：</w:t>
            </w:r>
            <w:r w:rsidRPr="00D21E4E">
              <w:rPr>
                <w:rFonts w:ascii="Times New Roman" w:eastAsia="宋体" w:hAnsi="Times New Roman" w:cs="Times New Roman"/>
                <w:color w:val="000000"/>
                <w:kern w:val="0"/>
                <w:sz w:val="18"/>
                <w:szCs w:val="18"/>
              </w:rPr>
              <w:t>2010</w:t>
            </w:r>
            <w:r w:rsidRPr="00D21E4E">
              <w:rPr>
                <w:rFonts w:ascii="Times New Roman" w:eastAsia="宋体" w:hAnsi="Times New Roman" w:cs="Times New Roman"/>
                <w:color w:val="000000"/>
                <w:kern w:val="0"/>
                <w:sz w:val="18"/>
                <w:szCs w:val="18"/>
              </w:rPr>
              <w:t>年</w:t>
            </w:r>
            <w:r w:rsidRPr="00D21E4E">
              <w:rPr>
                <w:rFonts w:ascii="Times New Roman" w:eastAsia="宋体" w:hAnsi="Times New Roman" w:cs="Times New Roman"/>
                <w:color w:val="000000"/>
                <w:kern w:val="0"/>
                <w:sz w:val="18"/>
                <w:szCs w:val="18"/>
              </w:rPr>
              <w:t>10</w:t>
            </w:r>
            <w:r w:rsidRPr="00D21E4E">
              <w:rPr>
                <w:rFonts w:ascii="Times New Roman" w:eastAsia="宋体" w:hAnsi="Times New Roman" w:cs="Times New Roman"/>
                <w:color w:val="000000"/>
                <w:kern w:val="0"/>
                <w:sz w:val="18"/>
                <w:szCs w:val="18"/>
              </w:rPr>
              <w:t>月，</w:t>
            </w:r>
            <w:proofErr w:type="gramStart"/>
            <w:r w:rsidRPr="00D21E4E">
              <w:rPr>
                <w:rFonts w:ascii="Times New Roman" w:eastAsia="宋体" w:hAnsi="Times New Roman" w:cs="Times New Roman"/>
                <w:color w:val="000000"/>
                <w:kern w:val="0"/>
                <w:sz w:val="18"/>
                <w:szCs w:val="18"/>
              </w:rPr>
              <w:t>赛诺菲与</w:t>
            </w:r>
            <w:proofErr w:type="gramEnd"/>
            <w:r w:rsidRPr="00D21E4E">
              <w:rPr>
                <w:rFonts w:ascii="Times New Roman" w:eastAsia="宋体" w:hAnsi="Times New Roman" w:cs="Times New Roman"/>
                <w:color w:val="000000"/>
                <w:kern w:val="0"/>
                <w:sz w:val="18"/>
                <w:szCs w:val="18"/>
              </w:rPr>
              <w:t>民生药业集团共同组建</w:t>
            </w:r>
            <w:proofErr w:type="gramStart"/>
            <w:r w:rsidRPr="00D21E4E">
              <w:rPr>
                <w:rFonts w:ascii="Times New Roman" w:eastAsia="宋体" w:hAnsi="Times New Roman" w:cs="Times New Roman"/>
                <w:color w:val="000000"/>
                <w:kern w:val="0"/>
                <w:sz w:val="18"/>
                <w:szCs w:val="18"/>
              </w:rPr>
              <w:t>杭州赛诺菲</w:t>
            </w:r>
            <w:proofErr w:type="gramEnd"/>
            <w:r w:rsidRPr="00D21E4E">
              <w:rPr>
                <w:rFonts w:ascii="Times New Roman" w:eastAsia="宋体" w:hAnsi="Times New Roman" w:cs="Times New Roman"/>
                <w:color w:val="000000"/>
                <w:kern w:val="0"/>
                <w:sz w:val="18"/>
                <w:szCs w:val="18"/>
              </w:rPr>
              <w:t>民生健康药业有限公司，</w:t>
            </w:r>
            <w:proofErr w:type="gramStart"/>
            <w:r w:rsidRPr="00D21E4E">
              <w:rPr>
                <w:rFonts w:ascii="Times New Roman" w:eastAsia="宋体" w:hAnsi="Times New Roman" w:cs="Times New Roman"/>
                <w:color w:val="000000"/>
                <w:kern w:val="0"/>
                <w:sz w:val="18"/>
                <w:szCs w:val="18"/>
              </w:rPr>
              <w:t>赛诺菲在</w:t>
            </w:r>
            <w:proofErr w:type="gramEnd"/>
            <w:r w:rsidRPr="00D21E4E">
              <w:rPr>
                <w:rFonts w:ascii="Times New Roman" w:eastAsia="宋体" w:hAnsi="Times New Roman" w:cs="Times New Roman"/>
                <w:color w:val="000000"/>
                <w:kern w:val="0"/>
                <w:sz w:val="18"/>
                <w:szCs w:val="18"/>
              </w:rPr>
              <w:t>合资公司中占多数股权。</w:t>
            </w:r>
            <w:r w:rsidRPr="00D21E4E">
              <w:rPr>
                <w:rFonts w:ascii="Times New Roman" w:eastAsia="宋体" w:hAnsi="Times New Roman" w:cs="Times New Roman"/>
                <w:color w:val="000000"/>
                <w:kern w:val="0"/>
                <w:sz w:val="18"/>
                <w:szCs w:val="18"/>
              </w:rPr>
              <w:t>2011</w:t>
            </w:r>
            <w:r w:rsidRPr="00D21E4E">
              <w:rPr>
                <w:rFonts w:ascii="Times New Roman" w:eastAsia="宋体" w:hAnsi="Times New Roman" w:cs="Times New Roman"/>
                <w:color w:val="000000"/>
                <w:kern w:val="0"/>
                <w:sz w:val="18"/>
                <w:szCs w:val="18"/>
              </w:rPr>
              <w:t>年</w:t>
            </w:r>
            <w:r w:rsidRPr="00D21E4E">
              <w:rPr>
                <w:rFonts w:ascii="Times New Roman" w:eastAsia="宋体" w:hAnsi="Times New Roman" w:cs="Times New Roman"/>
                <w:color w:val="000000"/>
                <w:kern w:val="0"/>
                <w:sz w:val="18"/>
                <w:szCs w:val="18"/>
              </w:rPr>
              <w:t>2</w:t>
            </w:r>
            <w:r w:rsidRPr="00D21E4E">
              <w:rPr>
                <w:rFonts w:ascii="Times New Roman" w:eastAsia="宋体" w:hAnsi="Times New Roman" w:cs="Times New Roman"/>
                <w:color w:val="000000"/>
                <w:kern w:val="0"/>
                <w:sz w:val="18"/>
                <w:szCs w:val="18"/>
              </w:rPr>
              <w:t>月，赛</w:t>
            </w:r>
            <w:proofErr w:type="gramStart"/>
            <w:r w:rsidRPr="00D21E4E">
              <w:rPr>
                <w:rFonts w:ascii="Times New Roman" w:eastAsia="宋体" w:hAnsi="Times New Roman" w:cs="Times New Roman"/>
                <w:color w:val="000000"/>
                <w:kern w:val="0"/>
                <w:sz w:val="18"/>
                <w:szCs w:val="18"/>
              </w:rPr>
              <w:t>诺菲完成</w:t>
            </w:r>
            <w:proofErr w:type="gramEnd"/>
            <w:r w:rsidRPr="00D21E4E">
              <w:rPr>
                <w:rFonts w:ascii="Times New Roman" w:eastAsia="宋体" w:hAnsi="Times New Roman" w:cs="Times New Roman"/>
                <w:color w:val="000000"/>
                <w:kern w:val="0"/>
                <w:sz w:val="18"/>
                <w:szCs w:val="18"/>
              </w:rPr>
              <w:t>了对</w:t>
            </w:r>
            <w:r w:rsidRPr="00D21E4E">
              <w:rPr>
                <w:rFonts w:ascii="Times New Roman" w:eastAsia="宋体" w:hAnsi="Times New Roman" w:cs="Times New Roman"/>
                <w:color w:val="000000"/>
                <w:kern w:val="0"/>
                <w:sz w:val="18"/>
                <w:szCs w:val="18"/>
              </w:rPr>
              <w:t>BMP</w:t>
            </w:r>
            <w:r w:rsidRPr="00D21E4E">
              <w:rPr>
                <w:rFonts w:ascii="Times New Roman" w:eastAsia="宋体" w:hAnsi="Times New Roman" w:cs="Times New Roman"/>
                <w:color w:val="000000"/>
                <w:kern w:val="0"/>
                <w:sz w:val="18"/>
                <w:szCs w:val="18"/>
              </w:rPr>
              <w:t>太阳石的收购，一举成为中国领先的健康药业企业，并在维生素矿物质补充品和感冒咳嗽这两大品类中拥有优质产品。</w:t>
            </w:r>
          </w:p>
          <w:p w:rsidR="00D21E4E" w:rsidRPr="00D21E4E" w:rsidRDefault="00D21E4E" w:rsidP="00D21E4E">
            <w:pPr>
              <w:widowControl/>
              <w:shd w:val="clear" w:color="auto" w:fill="FFFFFF"/>
              <w:spacing w:line="360" w:lineRule="atLeast"/>
              <w:ind w:firstLine="480"/>
              <w:jc w:val="left"/>
              <w:rPr>
                <w:rFonts w:ascii="Times New Roman" w:eastAsia="宋体" w:hAnsi="Times New Roman" w:cs="Times New Roman"/>
                <w:color w:val="000000"/>
                <w:kern w:val="0"/>
                <w:sz w:val="18"/>
                <w:szCs w:val="18"/>
              </w:rPr>
            </w:pPr>
            <w:r w:rsidRPr="00D21E4E">
              <w:rPr>
                <w:rFonts w:ascii="Times New Roman" w:eastAsia="宋体" w:hAnsi="Times New Roman" w:cs="Times New Roman"/>
                <w:color w:val="000000"/>
                <w:kern w:val="0"/>
                <w:sz w:val="18"/>
                <w:szCs w:val="18"/>
              </w:rPr>
              <w:t>罕见病：健赞（</w:t>
            </w:r>
            <w:r w:rsidRPr="00D21E4E">
              <w:rPr>
                <w:rFonts w:ascii="Times New Roman" w:eastAsia="宋体" w:hAnsi="Times New Roman" w:cs="Times New Roman"/>
                <w:color w:val="000000"/>
                <w:kern w:val="0"/>
                <w:sz w:val="18"/>
                <w:szCs w:val="18"/>
              </w:rPr>
              <w:t>Genzyme</w:t>
            </w:r>
            <w:r w:rsidRPr="00D21E4E">
              <w:rPr>
                <w:rFonts w:ascii="Times New Roman" w:eastAsia="宋体" w:hAnsi="Times New Roman" w:cs="Times New Roman"/>
                <w:color w:val="000000"/>
                <w:kern w:val="0"/>
                <w:sz w:val="18"/>
                <w:szCs w:val="18"/>
              </w:rPr>
              <w:t>）是世界领先的生物科技公司之一，也是全球罕见病领域的领导者。</w:t>
            </w:r>
            <w:r w:rsidRPr="00D21E4E">
              <w:rPr>
                <w:rFonts w:ascii="Times New Roman" w:eastAsia="宋体" w:hAnsi="Times New Roman" w:cs="Times New Roman"/>
                <w:color w:val="000000"/>
                <w:kern w:val="0"/>
                <w:sz w:val="18"/>
                <w:szCs w:val="18"/>
              </w:rPr>
              <w:t>2011</w:t>
            </w:r>
            <w:r w:rsidRPr="00D21E4E">
              <w:rPr>
                <w:rFonts w:ascii="Times New Roman" w:eastAsia="宋体" w:hAnsi="Times New Roman" w:cs="Times New Roman"/>
                <w:color w:val="000000"/>
                <w:kern w:val="0"/>
                <w:sz w:val="18"/>
                <w:szCs w:val="18"/>
              </w:rPr>
              <w:t>年，健赞成为赛诺菲集团旗下的子公司。</w:t>
            </w:r>
            <w:r w:rsidRPr="00D21E4E">
              <w:rPr>
                <w:rFonts w:ascii="Times New Roman" w:eastAsia="宋体" w:hAnsi="Times New Roman" w:cs="Times New Roman"/>
                <w:color w:val="000000"/>
                <w:kern w:val="0"/>
                <w:sz w:val="18"/>
                <w:szCs w:val="18"/>
              </w:rPr>
              <w:t xml:space="preserve"> </w:t>
            </w:r>
            <w:proofErr w:type="gramStart"/>
            <w:r w:rsidRPr="00D21E4E">
              <w:rPr>
                <w:rFonts w:ascii="Times New Roman" w:eastAsia="宋体" w:hAnsi="Times New Roman" w:cs="Times New Roman"/>
                <w:color w:val="000000"/>
                <w:kern w:val="0"/>
                <w:sz w:val="18"/>
                <w:szCs w:val="18"/>
              </w:rPr>
              <w:t>健赞在</w:t>
            </w:r>
            <w:proofErr w:type="gramEnd"/>
            <w:r w:rsidRPr="00D21E4E">
              <w:rPr>
                <w:rFonts w:ascii="Times New Roman" w:eastAsia="宋体" w:hAnsi="Times New Roman" w:cs="Times New Roman"/>
                <w:color w:val="000000"/>
                <w:kern w:val="0"/>
                <w:sz w:val="18"/>
                <w:szCs w:val="18"/>
              </w:rPr>
              <w:t>中国通过连续</w:t>
            </w:r>
            <w:r w:rsidRPr="00D21E4E">
              <w:rPr>
                <w:rFonts w:ascii="Times New Roman" w:eastAsia="宋体" w:hAnsi="Times New Roman" w:cs="Times New Roman"/>
                <w:color w:val="000000"/>
                <w:kern w:val="0"/>
                <w:sz w:val="18"/>
                <w:szCs w:val="18"/>
              </w:rPr>
              <w:t>16</w:t>
            </w:r>
            <w:r w:rsidRPr="00D21E4E">
              <w:rPr>
                <w:rFonts w:ascii="Times New Roman" w:eastAsia="宋体" w:hAnsi="Times New Roman" w:cs="Times New Roman"/>
                <w:color w:val="000000"/>
                <w:kern w:val="0"/>
                <w:sz w:val="18"/>
                <w:szCs w:val="18"/>
              </w:rPr>
              <w:t>年的慈善援助帮助</w:t>
            </w:r>
            <w:r w:rsidRPr="00D21E4E">
              <w:rPr>
                <w:rFonts w:ascii="Times New Roman" w:eastAsia="宋体" w:hAnsi="Times New Roman" w:cs="Times New Roman"/>
                <w:color w:val="000000"/>
                <w:kern w:val="0"/>
                <w:sz w:val="18"/>
                <w:szCs w:val="18"/>
              </w:rPr>
              <w:t>130</w:t>
            </w:r>
            <w:r w:rsidRPr="00D21E4E">
              <w:rPr>
                <w:rFonts w:ascii="Times New Roman" w:eastAsia="宋体" w:hAnsi="Times New Roman" w:cs="Times New Roman"/>
                <w:color w:val="000000"/>
                <w:kern w:val="0"/>
                <w:sz w:val="18"/>
                <w:szCs w:val="18"/>
              </w:rPr>
              <w:t>余位</w:t>
            </w:r>
            <w:proofErr w:type="gramStart"/>
            <w:r w:rsidRPr="00D21E4E">
              <w:rPr>
                <w:rFonts w:ascii="Times New Roman" w:eastAsia="宋体" w:hAnsi="Times New Roman" w:cs="Times New Roman"/>
                <w:color w:val="000000"/>
                <w:kern w:val="0"/>
                <w:sz w:val="18"/>
                <w:szCs w:val="18"/>
              </w:rPr>
              <w:t>戈</w:t>
            </w:r>
            <w:proofErr w:type="gramEnd"/>
            <w:r w:rsidRPr="00D21E4E">
              <w:rPr>
                <w:rFonts w:ascii="Times New Roman" w:eastAsia="宋体" w:hAnsi="Times New Roman" w:cs="Times New Roman"/>
                <w:color w:val="000000"/>
                <w:kern w:val="0"/>
                <w:sz w:val="18"/>
                <w:szCs w:val="18"/>
              </w:rPr>
              <w:t>谢氏病人获得新生，并自</w:t>
            </w:r>
            <w:r w:rsidRPr="00D21E4E">
              <w:rPr>
                <w:rFonts w:ascii="Times New Roman" w:eastAsia="宋体" w:hAnsi="Times New Roman" w:cs="Times New Roman"/>
                <w:color w:val="000000"/>
                <w:kern w:val="0"/>
                <w:sz w:val="18"/>
                <w:szCs w:val="18"/>
              </w:rPr>
              <w:t>2006</w:t>
            </w:r>
            <w:r w:rsidRPr="00D21E4E">
              <w:rPr>
                <w:rFonts w:ascii="Times New Roman" w:eastAsia="宋体" w:hAnsi="Times New Roman" w:cs="Times New Roman"/>
                <w:color w:val="000000"/>
                <w:kern w:val="0"/>
                <w:sz w:val="18"/>
                <w:szCs w:val="18"/>
              </w:rPr>
              <w:t>年起通过积极推进罕见</w:t>
            </w:r>
            <w:proofErr w:type="gramStart"/>
            <w:r w:rsidRPr="00D21E4E">
              <w:rPr>
                <w:rFonts w:ascii="Times New Roman" w:eastAsia="宋体" w:hAnsi="Times New Roman" w:cs="Times New Roman"/>
                <w:color w:val="000000"/>
                <w:kern w:val="0"/>
                <w:sz w:val="18"/>
                <w:szCs w:val="18"/>
              </w:rPr>
              <w:t>病政策</w:t>
            </w:r>
            <w:proofErr w:type="gramEnd"/>
            <w:r w:rsidRPr="00D21E4E">
              <w:rPr>
                <w:rFonts w:ascii="Times New Roman" w:eastAsia="宋体" w:hAnsi="Times New Roman" w:cs="Times New Roman"/>
                <w:color w:val="000000"/>
                <w:kern w:val="0"/>
                <w:sz w:val="18"/>
                <w:szCs w:val="18"/>
              </w:rPr>
              <w:t>来提高中国罕见病患者的药物可及性，矢志不渝地推进中国罕见病事业的发展。</w:t>
            </w:r>
            <w:r w:rsidRPr="00D21E4E">
              <w:rPr>
                <w:rFonts w:ascii="Times New Roman" w:eastAsia="宋体" w:hAnsi="Times New Roman" w:cs="Times New Roman"/>
                <w:color w:val="000000"/>
                <w:kern w:val="0"/>
                <w:sz w:val="18"/>
                <w:szCs w:val="18"/>
              </w:rPr>
              <w:t>[4]</w:t>
            </w:r>
            <w:bookmarkStart w:id="6" w:name="ref_[4]_19112830"/>
            <w:r w:rsidRPr="00D21E4E">
              <w:rPr>
                <w:rFonts w:ascii="Times New Roman" w:eastAsia="宋体" w:hAnsi="Times New Roman" w:cs="Times New Roman"/>
                <w:color w:val="000000"/>
                <w:kern w:val="0"/>
                <w:sz w:val="18"/>
                <w:szCs w:val="18"/>
              </w:rPr>
              <w:t> </w:t>
            </w:r>
            <w:bookmarkEnd w:id="6"/>
          </w:p>
          <w:p w:rsidR="00D21E4E" w:rsidRPr="00D21E4E" w:rsidRDefault="00D21E4E" w:rsidP="00D21E4E">
            <w:pPr>
              <w:widowControl/>
              <w:shd w:val="clear" w:color="auto" w:fill="FFFFFF"/>
              <w:spacing w:line="360" w:lineRule="atLeast"/>
              <w:ind w:firstLine="480"/>
              <w:jc w:val="left"/>
              <w:rPr>
                <w:rFonts w:ascii="Times New Roman" w:eastAsia="宋体" w:hAnsi="Times New Roman" w:cs="Times New Roman"/>
                <w:color w:val="000000"/>
                <w:kern w:val="0"/>
                <w:sz w:val="18"/>
                <w:szCs w:val="18"/>
              </w:rPr>
            </w:pPr>
            <w:r w:rsidRPr="00D21E4E">
              <w:rPr>
                <w:rFonts w:ascii="Times New Roman" w:eastAsia="宋体" w:hAnsi="Times New Roman" w:cs="Times New Roman"/>
                <w:color w:val="000000"/>
                <w:kern w:val="0"/>
                <w:sz w:val="18"/>
                <w:szCs w:val="18"/>
              </w:rPr>
              <w:t>动物保健：梅里亚（</w:t>
            </w:r>
            <w:proofErr w:type="spellStart"/>
            <w:r w:rsidRPr="00D21E4E">
              <w:rPr>
                <w:rFonts w:ascii="Times New Roman" w:eastAsia="宋体" w:hAnsi="Times New Roman" w:cs="Times New Roman"/>
                <w:color w:val="000000"/>
                <w:kern w:val="0"/>
                <w:sz w:val="18"/>
                <w:szCs w:val="18"/>
              </w:rPr>
              <w:t>Merial</w:t>
            </w:r>
            <w:proofErr w:type="spellEnd"/>
            <w:r w:rsidRPr="00D21E4E">
              <w:rPr>
                <w:rFonts w:ascii="Times New Roman" w:eastAsia="宋体" w:hAnsi="Times New Roman" w:cs="Times New Roman"/>
                <w:color w:val="000000"/>
                <w:kern w:val="0"/>
                <w:sz w:val="18"/>
                <w:szCs w:val="18"/>
              </w:rPr>
              <w:t>）是赛诺菲集团的动物保健部，领先全球动物保健行业。梅里亚目前在中国拥有三家合资企业和一家贸易公司，主要生产和销售家禽疫苗产品，用于防治感染肉鸡和蛋鸡的各种疾病，并提供相关的免疫器械与免疫配套服务。同时，梅里亚的猪和宠物的进口疫苗和化药产品也是国内兽医师和专业人士广为推荐的品牌。</w:t>
            </w:r>
          </w:p>
          <w:p w:rsidR="00C4191F" w:rsidRPr="00C4191F" w:rsidRDefault="00C4191F" w:rsidP="00C4191F">
            <w:pPr>
              <w:widowControl/>
              <w:spacing w:line="330" w:lineRule="atLeast"/>
              <w:ind w:firstLine="360"/>
              <w:jc w:val="left"/>
              <w:rPr>
                <w:rFonts w:ascii="Times New Roman" w:eastAsia="宋体" w:hAnsi="Times New Roman" w:cs="Times New Roman"/>
                <w:color w:val="000000"/>
                <w:kern w:val="0"/>
                <w:sz w:val="18"/>
                <w:szCs w:val="18"/>
              </w:rPr>
            </w:pPr>
          </w:p>
        </w:tc>
      </w:tr>
    </w:tbl>
    <w:p w:rsidR="003D2E5C" w:rsidRPr="00C4191F" w:rsidRDefault="003C3F12"/>
    <w:sectPr w:rsidR="003D2E5C" w:rsidRPr="00C419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D5587"/>
    <w:multiLevelType w:val="hybridMultilevel"/>
    <w:tmpl w:val="9A14A1C0"/>
    <w:lvl w:ilvl="0" w:tplc="2158B77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158131AF"/>
    <w:multiLevelType w:val="hybridMultilevel"/>
    <w:tmpl w:val="5AFE43E6"/>
    <w:lvl w:ilvl="0" w:tplc="C228274E">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7D006E9"/>
    <w:multiLevelType w:val="hybridMultilevel"/>
    <w:tmpl w:val="13949C52"/>
    <w:lvl w:ilvl="0" w:tplc="2158B77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D06"/>
    <w:rsid w:val="00120AEF"/>
    <w:rsid w:val="00390891"/>
    <w:rsid w:val="003C3F12"/>
    <w:rsid w:val="006F7763"/>
    <w:rsid w:val="00A643C0"/>
    <w:rsid w:val="00BE656A"/>
    <w:rsid w:val="00C4191F"/>
    <w:rsid w:val="00D21E4E"/>
    <w:rsid w:val="00E506FE"/>
    <w:rsid w:val="00EA7D06"/>
    <w:rsid w:val="00FA4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3">
    <w:name w:val="heading 3"/>
    <w:basedOn w:val="Normal"/>
    <w:link w:val="Heading3Char"/>
    <w:uiPriority w:val="9"/>
    <w:qFormat/>
    <w:rsid w:val="00D21E4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191F"/>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sid w:val="00C4191F"/>
    <w:rPr>
      <w:b/>
      <w:bCs/>
    </w:rPr>
  </w:style>
  <w:style w:type="paragraph" w:styleId="ListParagraph">
    <w:name w:val="List Paragraph"/>
    <w:basedOn w:val="Normal"/>
    <w:uiPriority w:val="34"/>
    <w:qFormat/>
    <w:rsid w:val="00C4191F"/>
    <w:pPr>
      <w:ind w:firstLineChars="200" w:firstLine="420"/>
    </w:pPr>
  </w:style>
  <w:style w:type="character" w:styleId="Hyperlink">
    <w:name w:val="Hyperlink"/>
    <w:basedOn w:val="DefaultParagraphFont"/>
    <w:uiPriority w:val="99"/>
    <w:unhideWhenUsed/>
    <w:rsid w:val="00D21E4E"/>
    <w:rPr>
      <w:color w:val="0000FF"/>
      <w:u w:val="single"/>
    </w:rPr>
  </w:style>
  <w:style w:type="character" w:customStyle="1" w:styleId="Heading3Char">
    <w:name w:val="Heading 3 Char"/>
    <w:basedOn w:val="DefaultParagraphFont"/>
    <w:link w:val="Heading3"/>
    <w:uiPriority w:val="9"/>
    <w:rsid w:val="00D21E4E"/>
    <w:rPr>
      <w:rFonts w:ascii="宋体" w:eastAsia="宋体" w:hAnsi="宋体" w:cs="宋体"/>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3">
    <w:name w:val="heading 3"/>
    <w:basedOn w:val="Normal"/>
    <w:link w:val="Heading3Char"/>
    <w:uiPriority w:val="9"/>
    <w:qFormat/>
    <w:rsid w:val="00D21E4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191F"/>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sid w:val="00C4191F"/>
    <w:rPr>
      <w:b/>
      <w:bCs/>
    </w:rPr>
  </w:style>
  <w:style w:type="paragraph" w:styleId="ListParagraph">
    <w:name w:val="List Paragraph"/>
    <w:basedOn w:val="Normal"/>
    <w:uiPriority w:val="34"/>
    <w:qFormat/>
    <w:rsid w:val="00C4191F"/>
    <w:pPr>
      <w:ind w:firstLineChars="200" w:firstLine="420"/>
    </w:pPr>
  </w:style>
  <w:style w:type="character" w:styleId="Hyperlink">
    <w:name w:val="Hyperlink"/>
    <w:basedOn w:val="DefaultParagraphFont"/>
    <w:uiPriority w:val="99"/>
    <w:unhideWhenUsed/>
    <w:rsid w:val="00D21E4E"/>
    <w:rPr>
      <w:color w:val="0000FF"/>
      <w:u w:val="single"/>
    </w:rPr>
  </w:style>
  <w:style w:type="character" w:customStyle="1" w:styleId="Heading3Char">
    <w:name w:val="Heading 3 Char"/>
    <w:basedOn w:val="DefaultParagraphFont"/>
    <w:link w:val="Heading3"/>
    <w:uiPriority w:val="9"/>
    <w:rsid w:val="00D21E4E"/>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0833">
      <w:bodyDiv w:val="1"/>
      <w:marLeft w:val="0"/>
      <w:marRight w:val="0"/>
      <w:marTop w:val="0"/>
      <w:marBottom w:val="0"/>
      <w:divBdr>
        <w:top w:val="none" w:sz="0" w:space="0" w:color="auto"/>
        <w:left w:val="none" w:sz="0" w:space="0" w:color="auto"/>
        <w:bottom w:val="none" w:sz="0" w:space="0" w:color="auto"/>
        <w:right w:val="none" w:sz="0" w:space="0" w:color="auto"/>
      </w:divBdr>
    </w:div>
    <w:div w:id="483863315">
      <w:bodyDiv w:val="1"/>
      <w:marLeft w:val="0"/>
      <w:marRight w:val="0"/>
      <w:marTop w:val="0"/>
      <w:marBottom w:val="0"/>
      <w:divBdr>
        <w:top w:val="none" w:sz="0" w:space="0" w:color="auto"/>
        <w:left w:val="none" w:sz="0" w:space="0" w:color="auto"/>
        <w:bottom w:val="none" w:sz="0" w:space="0" w:color="auto"/>
        <w:right w:val="none" w:sz="0" w:space="0" w:color="auto"/>
      </w:divBdr>
      <w:divsChild>
        <w:div w:id="248736286">
          <w:marLeft w:val="0"/>
          <w:marRight w:val="0"/>
          <w:marTop w:val="0"/>
          <w:marBottom w:val="225"/>
          <w:divBdr>
            <w:top w:val="none" w:sz="0" w:space="0" w:color="auto"/>
            <w:left w:val="none" w:sz="0" w:space="0" w:color="auto"/>
            <w:bottom w:val="none" w:sz="0" w:space="0" w:color="auto"/>
            <w:right w:val="none" w:sz="0" w:space="0" w:color="auto"/>
          </w:divBdr>
        </w:div>
        <w:div w:id="694161687">
          <w:marLeft w:val="0"/>
          <w:marRight w:val="0"/>
          <w:marTop w:val="0"/>
          <w:marBottom w:val="225"/>
          <w:divBdr>
            <w:top w:val="none" w:sz="0" w:space="0" w:color="auto"/>
            <w:left w:val="none" w:sz="0" w:space="0" w:color="auto"/>
            <w:bottom w:val="none" w:sz="0" w:space="0" w:color="auto"/>
            <w:right w:val="none" w:sz="0" w:space="0" w:color="auto"/>
          </w:divBdr>
        </w:div>
        <w:div w:id="844713159">
          <w:marLeft w:val="0"/>
          <w:marRight w:val="0"/>
          <w:marTop w:val="0"/>
          <w:marBottom w:val="225"/>
          <w:divBdr>
            <w:top w:val="none" w:sz="0" w:space="0" w:color="auto"/>
            <w:left w:val="none" w:sz="0" w:space="0" w:color="auto"/>
            <w:bottom w:val="none" w:sz="0" w:space="0" w:color="auto"/>
            <w:right w:val="none" w:sz="0" w:space="0" w:color="auto"/>
          </w:divBdr>
        </w:div>
        <w:div w:id="394162277">
          <w:marLeft w:val="0"/>
          <w:marRight w:val="0"/>
          <w:marTop w:val="300"/>
          <w:marBottom w:val="180"/>
          <w:divBdr>
            <w:top w:val="none" w:sz="0" w:space="0" w:color="auto"/>
            <w:left w:val="none" w:sz="0" w:space="0" w:color="auto"/>
            <w:bottom w:val="none" w:sz="0" w:space="0" w:color="auto"/>
            <w:right w:val="none" w:sz="0" w:space="0" w:color="auto"/>
          </w:divBdr>
        </w:div>
        <w:div w:id="1810442781">
          <w:marLeft w:val="0"/>
          <w:marRight w:val="0"/>
          <w:marTop w:val="0"/>
          <w:marBottom w:val="225"/>
          <w:divBdr>
            <w:top w:val="none" w:sz="0" w:space="0" w:color="auto"/>
            <w:left w:val="none" w:sz="0" w:space="0" w:color="auto"/>
            <w:bottom w:val="none" w:sz="0" w:space="0" w:color="auto"/>
            <w:right w:val="none" w:sz="0" w:space="0" w:color="auto"/>
          </w:divBdr>
        </w:div>
        <w:div w:id="726415131">
          <w:marLeft w:val="0"/>
          <w:marRight w:val="0"/>
          <w:marTop w:val="0"/>
          <w:marBottom w:val="225"/>
          <w:divBdr>
            <w:top w:val="none" w:sz="0" w:space="0" w:color="auto"/>
            <w:left w:val="none" w:sz="0" w:space="0" w:color="auto"/>
            <w:bottom w:val="none" w:sz="0" w:space="0" w:color="auto"/>
            <w:right w:val="none" w:sz="0" w:space="0" w:color="auto"/>
          </w:divBdr>
        </w:div>
        <w:div w:id="239680964">
          <w:marLeft w:val="0"/>
          <w:marRight w:val="0"/>
          <w:marTop w:val="0"/>
          <w:marBottom w:val="225"/>
          <w:divBdr>
            <w:top w:val="none" w:sz="0" w:space="0" w:color="auto"/>
            <w:left w:val="none" w:sz="0" w:space="0" w:color="auto"/>
            <w:bottom w:val="none" w:sz="0" w:space="0" w:color="auto"/>
            <w:right w:val="none" w:sz="0" w:space="0" w:color="auto"/>
          </w:divBdr>
        </w:div>
        <w:div w:id="467167392">
          <w:marLeft w:val="0"/>
          <w:marRight w:val="0"/>
          <w:marTop w:val="0"/>
          <w:marBottom w:val="225"/>
          <w:divBdr>
            <w:top w:val="none" w:sz="0" w:space="0" w:color="auto"/>
            <w:left w:val="none" w:sz="0" w:space="0" w:color="auto"/>
            <w:bottom w:val="none" w:sz="0" w:space="0" w:color="auto"/>
            <w:right w:val="none" w:sz="0" w:space="0" w:color="auto"/>
          </w:divBdr>
        </w:div>
        <w:div w:id="1969583637">
          <w:marLeft w:val="0"/>
          <w:marRight w:val="0"/>
          <w:marTop w:val="0"/>
          <w:marBottom w:val="225"/>
          <w:divBdr>
            <w:top w:val="none" w:sz="0" w:space="0" w:color="auto"/>
            <w:left w:val="none" w:sz="0" w:space="0" w:color="auto"/>
            <w:bottom w:val="none" w:sz="0" w:space="0" w:color="auto"/>
            <w:right w:val="none" w:sz="0" w:space="0" w:color="auto"/>
          </w:divBdr>
        </w:div>
      </w:divsChild>
    </w:div>
    <w:div w:id="525561107">
      <w:bodyDiv w:val="1"/>
      <w:marLeft w:val="0"/>
      <w:marRight w:val="0"/>
      <w:marTop w:val="0"/>
      <w:marBottom w:val="0"/>
      <w:divBdr>
        <w:top w:val="none" w:sz="0" w:space="0" w:color="auto"/>
        <w:left w:val="none" w:sz="0" w:space="0" w:color="auto"/>
        <w:bottom w:val="none" w:sz="0" w:space="0" w:color="auto"/>
        <w:right w:val="none" w:sz="0" w:space="0" w:color="auto"/>
      </w:divBdr>
    </w:div>
    <w:div w:id="783037394">
      <w:bodyDiv w:val="1"/>
      <w:marLeft w:val="0"/>
      <w:marRight w:val="0"/>
      <w:marTop w:val="0"/>
      <w:marBottom w:val="0"/>
      <w:divBdr>
        <w:top w:val="none" w:sz="0" w:space="0" w:color="auto"/>
        <w:left w:val="none" w:sz="0" w:space="0" w:color="auto"/>
        <w:bottom w:val="none" w:sz="0" w:space="0" w:color="auto"/>
        <w:right w:val="none" w:sz="0" w:space="0" w:color="auto"/>
      </w:divBdr>
    </w:div>
    <w:div w:id="1604873873">
      <w:bodyDiv w:val="1"/>
      <w:marLeft w:val="0"/>
      <w:marRight w:val="0"/>
      <w:marTop w:val="0"/>
      <w:marBottom w:val="0"/>
      <w:divBdr>
        <w:top w:val="none" w:sz="0" w:space="0" w:color="auto"/>
        <w:left w:val="none" w:sz="0" w:space="0" w:color="auto"/>
        <w:bottom w:val="none" w:sz="0" w:space="0" w:color="auto"/>
        <w:right w:val="none" w:sz="0" w:space="0" w:color="auto"/>
      </w:divBdr>
    </w:div>
    <w:div w:id="1915159644">
      <w:bodyDiv w:val="1"/>
      <w:marLeft w:val="0"/>
      <w:marRight w:val="0"/>
      <w:marTop w:val="0"/>
      <w:marBottom w:val="0"/>
      <w:divBdr>
        <w:top w:val="none" w:sz="0" w:space="0" w:color="auto"/>
        <w:left w:val="none" w:sz="0" w:space="0" w:color="auto"/>
        <w:bottom w:val="none" w:sz="0" w:space="0" w:color="auto"/>
        <w:right w:val="none" w:sz="0" w:space="0" w:color="auto"/>
      </w:divBdr>
      <w:divsChild>
        <w:div w:id="2105034191">
          <w:marLeft w:val="0"/>
          <w:marRight w:val="0"/>
          <w:marTop w:val="0"/>
          <w:marBottom w:val="225"/>
          <w:divBdr>
            <w:top w:val="none" w:sz="0" w:space="0" w:color="auto"/>
            <w:left w:val="none" w:sz="0" w:space="0" w:color="auto"/>
            <w:bottom w:val="none" w:sz="0" w:space="0" w:color="auto"/>
            <w:right w:val="none" w:sz="0" w:space="0" w:color="auto"/>
          </w:divBdr>
        </w:div>
        <w:div w:id="1132594139">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baike.baidu.com/item/%E8%B5%9B%E8%AF%BA%E8%8F%B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0289355@126.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sanofi-aventis</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Fiona PH/CN/EXT</dc:creator>
  <cp:lastModifiedBy>Li, Fiona PH/CN/EXT</cp:lastModifiedBy>
  <cp:revision>4</cp:revision>
  <dcterms:created xsi:type="dcterms:W3CDTF">2016-11-08T04:11:00Z</dcterms:created>
  <dcterms:modified xsi:type="dcterms:W3CDTF">2016-11-08T05:37:00Z</dcterms:modified>
</cp:coreProperties>
</file>