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E7" w:rsidRPr="00A0039E" w:rsidRDefault="008E01E7" w:rsidP="00A0039E">
      <w:pPr>
        <w:tabs>
          <w:tab w:val="left" w:pos="567"/>
        </w:tabs>
        <w:autoSpaceDE w:val="0"/>
        <w:autoSpaceDN w:val="0"/>
        <w:adjustRightInd w:val="0"/>
        <w:spacing w:line="300" w:lineRule="exact"/>
        <w:rPr>
          <w:rFonts w:ascii="华文隶书" w:eastAsia="华文隶书" w:hAnsi="楷体" w:cs="华文细黑"/>
          <w:b/>
          <w:bCs/>
          <w:color w:val="000000"/>
          <w:kern w:val="0"/>
          <w:sz w:val="15"/>
          <w:szCs w:val="64"/>
        </w:rPr>
      </w:pPr>
    </w:p>
    <w:p w:rsidR="00755BC0" w:rsidRPr="00A74FD2" w:rsidRDefault="00B829D7" w:rsidP="00A74FD2">
      <w:pPr>
        <w:tabs>
          <w:tab w:val="left" w:pos="567"/>
        </w:tabs>
        <w:autoSpaceDE w:val="0"/>
        <w:autoSpaceDN w:val="0"/>
        <w:adjustRightInd w:val="0"/>
        <w:spacing w:line="600" w:lineRule="exact"/>
        <w:jc w:val="center"/>
        <w:rPr>
          <w:rFonts w:ascii="华文行楷" w:eastAsia="华文行楷" w:hAnsi="楷体" w:cs="华文细黑"/>
          <w:b/>
          <w:bCs/>
          <w:color w:val="000000"/>
          <w:kern w:val="0"/>
          <w:sz w:val="64"/>
          <w:szCs w:val="64"/>
        </w:rPr>
      </w:pPr>
      <w:r w:rsidRPr="0094680B">
        <w:rPr>
          <w:rFonts w:ascii="华文行楷" w:eastAsia="华文行楷" w:hAnsi="楷体" w:cs="华文细黑" w:hint="eastAsia"/>
          <w:b/>
          <w:bCs/>
          <w:color w:val="000000"/>
          <w:kern w:val="0"/>
          <w:sz w:val="64"/>
          <w:szCs w:val="64"/>
        </w:rPr>
        <w:t>瑞星集团股份有限公司招聘简章</w:t>
      </w:r>
    </w:p>
    <w:p w:rsidR="00145546" w:rsidRPr="00145546" w:rsidRDefault="00145546" w:rsidP="00C25DA6">
      <w:pPr>
        <w:tabs>
          <w:tab w:val="left" w:pos="567"/>
        </w:tabs>
        <w:spacing w:beforeLines="50" w:line="42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bookmarkStart w:id="0" w:name="OLE_LINK1"/>
      <w:bookmarkStart w:id="1" w:name="OLE_LINK2"/>
      <w:r w:rsidRPr="00145546">
        <w:rPr>
          <w:rFonts w:ascii="仿宋_GB2312" w:eastAsia="仿宋_GB2312" w:hAnsi="华文仿宋" w:hint="eastAsia"/>
          <w:sz w:val="32"/>
          <w:szCs w:val="32"/>
        </w:rPr>
        <w:t>瑞星集团股份有限公司始建于1970年，是</w:t>
      </w:r>
      <w:r w:rsidRPr="00F4258A">
        <w:rPr>
          <w:rFonts w:ascii="仿宋_GB2312" w:eastAsia="仿宋_GB2312" w:hAnsi="华文仿宋" w:hint="eastAsia"/>
          <w:b/>
          <w:sz w:val="32"/>
          <w:szCs w:val="32"/>
        </w:rPr>
        <w:t>集</w:t>
      </w:r>
      <w:r w:rsidRPr="00360693">
        <w:rPr>
          <w:rFonts w:ascii="仿宋_GB2312" w:eastAsia="仿宋_GB2312" w:hAnsi="华文仿宋" w:hint="eastAsia"/>
          <w:b/>
          <w:sz w:val="32"/>
          <w:szCs w:val="32"/>
        </w:rPr>
        <w:t>肥料生产与销售、粮食收储与加工、土地流转、金融服务、科技研发、国际贸易为一体的大型现代化农业集团公司</w:t>
      </w:r>
      <w:r w:rsidRPr="00145546">
        <w:rPr>
          <w:rFonts w:ascii="仿宋_GB2312" w:eastAsia="仿宋_GB2312" w:hAnsi="华文仿宋" w:hint="eastAsia"/>
          <w:sz w:val="32"/>
          <w:szCs w:val="32"/>
        </w:rPr>
        <w:t>。集团公司占地2平方公里，总资产10</w:t>
      </w:r>
      <w:r w:rsidRPr="00145546">
        <w:rPr>
          <w:rFonts w:ascii="仿宋_GB2312" w:eastAsia="仿宋_GB2312" w:hAnsi="华文仿宋"/>
          <w:sz w:val="32"/>
          <w:szCs w:val="32"/>
        </w:rPr>
        <w:t>0</w:t>
      </w:r>
      <w:r w:rsidRPr="00145546">
        <w:rPr>
          <w:rFonts w:ascii="仿宋_GB2312" w:eastAsia="仿宋_GB2312" w:hAnsi="华文仿宋" w:hint="eastAsia"/>
          <w:sz w:val="32"/>
          <w:szCs w:val="32"/>
        </w:rPr>
        <w:t>亿元，年销售收入150亿元。主要产品为尿素、复合肥、甲醇、硬脂酸、甘油、淀粉、葡萄糖、兽药、饲料、苜蓿草等，建有世界最先进的粉煤气化装置和化肥生产装置。</w:t>
      </w:r>
    </w:p>
    <w:p w:rsidR="00145546" w:rsidRPr="00145546" w:rsidRDefault="00EB02B7" w:rsidP="00C25DA6">
      <w:pPr>
        <w:tabs>
          <w:tab w:val="left" w:pos="567"/>
        </w:tabs>
        <w:spacing w:beforeLines="50" w:line="42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EB02B7">
        <w:rPr>
          <w:rFonts w:ascii="仿宋_GB2312" w:eastAsia="仿宋_GB2312" w:hAnsi="华文仿宋" w:hint="eastAsia"/>
          <w:sz w:val="32"/>
          <w:szCs w:val="32"/>
        </w:rPr>
        <w:t>2015年中国工商联、中国企业联合会发布，瑞星集团荣登中国化工企业、中国制造业企业、中国民营企业500强。</w:t>
      </w:r>
      <w:r w:rsidR="00145546" w:rsidRPr="00145546">
        <w:rPr>
          <w:rFonts w:ascii="仿宋_GB2312" w:eastAsia="仿宋_GB2312" w:hAnsi="华文仿宋" w:hint="eastAsia"/>
          <w:sz w:val="32"/>
          <w:szCs w:val="32"/>
        </w:rPr>
        <w:t>旗下拥有</w:t>
      </w:r>
      <w:r w:rsidR="00145546" w:rsidRPr="008E01E7">
        <w:rPr>
          <w:rFonts w:ascii="仿宋_GB2312" w:eastAsia="仿宋_GB2312" w:hAnsi="华文仿宋" w:hint="eastAsia"/>
          <w:b/>
          <w:sz w:val="32"/>
          <w:szCs w:val="32"/>
        </w:rPr>
        <w:t>南非PROFERT</w:t>
      </w:r>
      <w:r>
        <w:rPr>
          <w:rFonts w:ascii="仿宋_GB2312" w:eastAsia="仿宋_GB2312" w:hAnsi="华文仿宋" w:hint="eastAsia"/>
          <w:b/>
          <w:sz w:val="32"/>
          <w:szCs w:val="32"/>
        </w:rPr>
        <w:t>公司、澳大利亚肥粮通农业有限公司、山东润银生物化工股份有限公司、山东祥瑞药业有限公司</w:t>
      </w:r>
      <w:r w:rsidR="00145546" w:rsidRPr="008E01E7">
        <w:rPr>
          <w:rFonts w:ascii="仿宋_GB2312" w:eastAsia="仿宋_GB2312" w:hAnsi="华文仿宋" w:hint="eastAsia"/>
          <w:b/>
          <w:sz w:val="32"/>
          <w:szCs w:val="32"/>
        </w:rPr>
        <w:t>、山东佳源农牧科技有限公司、福富物流有限公司</w:t>
      </w:r>
      <w:r w:rsidR="00145546" w:rsidRPr="00145546">
        <w:rPr>
          <w:rFonts w:ascii="仿宋_GB2312" w:eastAsia="仿宋_GB2312" w:hAnsi="华文仿宋" w:hint="eastAsia"/>
          <w:sz w:val="32"/>
          <w:szCs w:val="32"/>
        </w:rPr>
        <w:t>等子公司。是国家级重点高新技术企业，全国最大的化肥生产企业和药用葡萄糖生产基地，山东省重点骨干民营企业，是山东省确定的30家对地域经济发展有重大影响的企业之一。</w:t>
      </w:r>
    </w:p>
    <w:p w:rsidR="00145546" w:rsidRPr="00145546" w:rsidRDefault="00145546" w:rsidP="00C25DA6">
      <w:pPr>
        <w:tabs>
          <w:tab w:val="left" w:pos="567"/>
        </w:tabs>
        <w:spacing w:beforeLines="50" w:line="42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45546">
        <w:rPr>
          <w:rFonts w:ascii="仿宋_GB2312" w:eastAsia="仿宋_GB2312" w:hAnsi="华文仿宋" w:hint="eastAsia"/>
          <w:sz w:val="32"/>
          <w:szCs w:val="32"/>
        </w:rPr>
        <w:t xml:space="preserve">公司现有职工5000余人，先后建成了国家粉煤气化技术工程研究中心试验基地，山东省企业技术中心，山东省重点实验室，设立了院士工作站、博士后科研工作站，与中国科学院、北京化工大学、南京工业大学等多家科研机构建立了长期稳定的协作关系；承担了多项国家“863”计划项目和技术创新重点项目，获得省市科技进步奖十余项，为瑞星发展奠定了坚实的技术支撑。 </w:t>
      </w:r>
    </w:p>
    <w:p w:rsidR="00D716FE" w:rsidRPr="00F06F14" w:rsidRDefault="00145546" w:rsidP="00C25DA6">
      <w:pPr>
        <w:tabs>
          <w:tab w:val="left" w:pos="567"/>
        </w:tabs>
        <w:spacing w:beforeLines="50" w:line="420" w:lineRule="exact"/>
        <w:ind w:firstLineChars="200" w:firstLine="640"/>
        <w:jc w:val="left"/>
        <w:rPr>
          <w:rFonts w:ascii="仿宋_GB2312" w:eastAsia="仿宋_GB2312" w:hAnsi="华文仿宋"/>
          <w:sz w:val="32"/>
          <w:szCs w:val="32"/>
        </w:rPr>
      </w:pPr>
      <w:r w:rsidRPr="00145546">
        <w:rPr>
          <w:rFonts w:ascii="仿宋_GB2312" w:eastAsia="仿宋_GB2312" w:hAnsi="华文仿宋" w:hint="eastAsia"/>
          <w:sz w:val="32"/>
          <w:szCs w:val="32"/>
        </w:rPr>
        <w:t>未来发展中，瑞星集团制定了“肥粮通”战略：将公司生产的尿素、复合肥等农业生产资料、各类三农服务直接出售给农户用于农业生产；直接从农民手中收购粮食产品、生物质资源用于生物制品的生产和深加工。以肥粮直通大物流为纽带，将公司肥料生产与粮食加工两大产业有机融合起来，并辅以金融服务和科技研发，打造“一核带动，两翼齐飞”的新格局，建立全新的生态经济体系。</w:t>
      </w:r>
      <w:bookmarkEnd w:id="0"/>
      <w:bookmarkEnd w:id="1"/>
    </w:p>
    <w:p w:rsidR="009438C9" w:rsidRDefault="009438C9" w:rsidP="00C25DA6">
      <w:pPr>
        <w:numPr>
          <w:ilvl w:val="0"/>
          <w:numId w:val="6"/>
        </w:numPr>
        <w:tabs>
          <w:tab w:val="left" w:pos="0"/>
        </w:tabs>
        <w:spacing w:beforeLines="50" w:line="180" w:lineRule="auto"/>
        <w:jc w:val="left"/>
        <w:rPr>
          <w:rFonts w:ascii="仿宋_GB2312" w:eastAsia="仿宋_GB2312" w:hAnsi="华文仿宋"/>
          <w:b/>
          <w:sz w:val="32"/>
          <w:szCs w:val="32"/>
        </w:rPr>
      </w:pPr>
      <w:r w:rsidRPr="00F06F14">
        <w:rPr>
          <w:rFonts w:ascii="仿宋_GB2312" w:eastAsia="仿宋_GB2312" w:hAnsi="华文仿宋" w:hint="eastAsia"/>
          <w:b/>
          <w:sz w:val="32"/>
          <w:szCs w:val="32"/>
        </w:rPr>
        <w:t>招聘</w:t>
      </w:r>
      <w:r w:rsidR="00FE7F8C">
        <w:rPr>
          <w:rFonts w:ascii="仿宋_GB2312" w:eastAsia="仿宋_GB2312" w:hAnsi="华文仿宋" w:hint="eastAsia"/>
          <w:b/>
          <w:sz w:val="32"/>
          <w:szCs w:val="32"/>
        </w:rPr>
        <w:t>岗位</w:t>
      </w:r>
      <w:r w:rsidRPr="00F06F14">
        <w:rPr>
          <w:rFonts w:ascii="仿宋_GB2312" w:eastAsia="仿宋_GB2312" w:hAnsi="华文仿宋" w:hint="eastAsia"/>
          <w:b/>
          <w:sz w:val="32"/>
          <w:szCs w:val="32"/>
        </w:rPr>
        <w:t>及条件</w:t>
      </w:r>
    </w:p>
    <w:tbl>
      <w:tblPr>
        <w:tblW w:w="14742" w:type="dxa"/>
        <w:tblInd w:w="108" w:type="dxa"/>
        <w:tblLook w:val="04A0"/>
      </w:tblPr>
      <w:tblGrid>
        <w:gridCol w:w="1985"/>
        <w:gridCol w:w="2126"/>
        <w:gridCol w:w="9214"/>
        <w:gridCol w:w="1417"/>
      </w:tblGrid>
      <w:tr w:rsidR="00E15578" w:rsidRPr="00744FE8" w:rsidTr="002719F4">
        <w:trPr>
          <w:trHeight w:val="4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类别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岗位</w:t>
            </w:r>
          </w:p>
        </w:tc>
        <w:tc>
          <w:tcPr>
            <w:tcW w:w="921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专业要求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学历要求</w:t>
            </w:r>
          </w:p>
        </w:tc>
      </w:tr>
      <w:tr w:rsidR="00E15578" w:rsidRPr="00744FE8" w:rsidTr="002719F4">
        <w:trPr>
          <w:trHeight w:hRule="exact" w:val="71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生产管理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744FE8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化工工艺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744F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化学、应用化学、化学工程与工艺、应用化工技术、生物工程、生物技术等相关专业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专科以上</w:t>
            </w:r>
          </w:p>
        </w:tc>
      </w:tr>
      <w:tr w:rsidR="00E15578" w:rsidRPr="00744FE8" w:rsidTr="002719F4">
        <w:trPr>
          <w:trHeight w:hRule="exact" w:val="22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化工设备</w:t>
            </w: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br/>
              <w:t>电气仪表</w:t>
            </w:r>
          </w:p>
        </w:tc>
        <w:tc>
          <w:tcPr>
            <w:tcW w:w="92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744FE8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机械设计制造及其自动化、电气工程及其自动化、过程装备与控制工程、机电一体化、自动化、电气自动化、化工仪表等相关专业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专科以上</w:t>
            </w: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92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安全环保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安全工程、环境工程、环境科学等相关专业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专科以上</w:t>
            </w: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营销管理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业务代表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市场营销、电子商务、物流管理、工商管理等相关专业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专科以上</w:t>
            </w: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直营店运营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市场营销、电子商务、物流管理、工商管理等相关专业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专科以上</w:t>
            </w: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电商专员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电子商务、计算机、市场营销等相关专业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本科</w:t>
            </w:r>
          </w:p>
        </w:tc>
      </w:tr>
      <w:tr w:rsidR="00E254C3" w:rsidRPr="00744FE8" w:rsidTr="002719F4">
        <w:trPr>
          <w:trHeight w:hRule="exact"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C3" w:rsidRPr="00744FE8" w:rsidRDefault="00E254C3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金融管理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C3" w:rsidRPr="00744FE8" w:rsidRDefault="00E254C3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金融专员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C3" w:rsidRPr="00744FE8" w:rsidRDefault="00E254C3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金融学、经济学等相关专业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4C3" w:rsidRPr="00744FE8" w:rsidRDefault="000F45E0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本科</w:t>
            </w: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国际贸易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国际贸易专员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国际经济、国际贸易、商贸英语、报关等相关专业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本科</w:t>
            </w:r>
          </w:p>
        </w:tc>
      </w:tr>
      <w:tr w:rsidR="00E15578" w:rsidRPr="00744FE8" w:rsidTr="002719F4">
        <w:trPr>
          <w:trHeight w:hRule="exact" w:val="51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信息技术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信息技术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计算机、网络工程、计算</w:t>
            </w:r>
            <w:bookmarkStart w:id="2" w:name="_GoBack"/>
            <w:bookmarkEnd w:id="2"/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机科学与技术、软件工程等相关专业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本科</w:t>
            </w:r>
          </w:p>
        </w:tc>
      </w:tr>
      <w:tr w:rsidR="00E15578" w:rsidRPr="00744FE8" w:rsidTr="002719F4">
        <w:trPr>
          <w:trHeight w:hRule="exact" w:val="7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</w:rPr>
              <w:t>行政管理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D710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行政管理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000925" w:rsidP="00000925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平面设计、视觉传达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</w:rPr>
              <w:t>、</w:t>
            </w:r>
            <w:r w:rsidR="00D710CD">
              <w:rPr>
                <w:rFonts w:ascii="宋体" w:hAnsi="宋体" w:cs="宋体" w:hint="eastAsia"/>
                <w:color w:val="000000"/>
                <w:kern w:val="0"/>
                <w:sz w:val="28"/>
              </w:rPr>
              <w:t>财务管理、</w:t>
            </w:r>
            <w:r w:rsidR="00E15578"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工商管理、公共事业管理、</w:t>
            </w:r>
            <w:r w:rsidR="00D710CD">
              <w:rPr>
                <w:rFonts w:ascii="宋体" w:hAnsi="宋体" w:cs="宋体" w:hint="eastAsia"/>
                <w:color w:val="000000"/>
                <w:kern w:val="0"/>
                <w:sz w:val="28"/>
              </w:rPr>
              <w:t>行政管理、人力资源管理、法律、新闻学、汉语言文学、广播电视编导</w:t>
            </w:r>
            <w:r w:rsidR="00E15578"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等相关专业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578" w:rsidRPr="00744FE8" w:rsidRDefault="00E15578" w:rsidP="00E15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</w:rPr>
            </w:pPr>
            <w:r w:rsidRPr="00744FE8">
              <w:rPr>
                <w:rFonts w:ascii="宋体" w:hAnsi="宋体" w:cs="宋体" w:hint="eastAsia"/>
                <w:color w:val="000000"/>
                <w:kern w:val="0"/>
                <w:sz w:val="28"/>
              </w:rPr>
              <w:t>本科</w:t>
            </w:r>
          </w:p>
        </w:tc>
      </w:tr>
    </w:tbl>
    <w:p w:rsidR="00B2571C" w:rsidRPr="0058776F" w:rsidRDefault="00B2571C" w:rsidP="00C25DA6">
      <w:pPr>
        <w:pStyle w:val="a4"/>
        <w:numPr>
          <w:ilvl w:val="0"/>
          <w:numId w:val="4"/>
        </w:numPr>
        <w:tabs>
          <w:tab w:val="left" w:pos="567"/>
          <w:tab w:val="num" w:pos="851"/>
        </w:tabs>
        <w:spacing w:beforeLines="50" w:line="400" w:lineRule="exact"/>
        <w:ind w:left="993" w:hanging="993"/>
        <w:jc w:val="left"/>
        <w:rPr>
          <w:rFonts w:hAnsi="华文楷体"/>
          <w:b/>
          <w:sz w:val="38"/>
          <w:szCs w:val="38"/>
        </w:rPr>
      </w:pPr>
      <w:r w:rsidRPr="0058776F">
        <w:rPr>
          <w:rFonts w:hAnsi="华文楷体" w:hint="eastAsia"/>
          <w:b/>
          <w:sz w:val="38"/>
          <w:szCs w:val="38"/>
        </w:rPr>
        <w:t>员工待遇</w:t>
      </w:r>
    </w:p>
    <w:p w:rsidR="00B2571C" w:rsidRPr="00145546" w:rsidRDefault="00B2571C" w:rsidP="00145546">
      <w:pPr>
        <w:tabs>
          <w:tab w:val="num" w:pos="0"/>
          <w:tab w:val="left" w:pos="567"/>
        </w:tabs>
        <w:autoSpaceDE w:val="0"/>
        <w:autoSpaceDN w:val="0"/>
        <w:adjustRightInd w:val="0"/>
        <w:spacing w:line="480" w:lineRule="exact"/>
        <w:ind w:firstLineChars="202" w:firstLine="646"/>
        <w:jc w:val="left"/>
        <w:rPr>
          <w:rFonts w:ascii="仿宋_GB2312" w:eastAsia="仿宋_GB2312" w:hAnsi="华文楷体" w:cs="仿宋_GB2312"/>
          <w:color w:val="000000"/>
          <w:kern w:val="0"/>
          <w:sz w:val="32"/>
          <w:szCs w:val="32"/>
        </w:rPr>
      </w:pP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1、经面试考核后，录用为正式员工</w:t>
      </w:r>
      <w:r w:rsidR="000C6CC5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，签订正式劳动合同，并按规定缴纳五险</w:t>
      </w: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。</w:t>
      </w:r>
    </w:p>
    <w:p w:rsidR="00B2571C" w:rsidRPr="00145546" w:rsidRDefault="00B2571C" w:rsidP="00145546">
      <w:pPr>
        <w:tabs>
          <w:tab w:val="num" w:pos="0"/>
          <w:tab w:val="left" w:pos="567"/>
        </w:tabs>
        <w:autoSpaceDE w:val="0"/>
        <w:autoSpaceDN w:val="0"/>
        <w:adjustRightInd w:val="0"/>
        <w:spacing w:line="480" w:lineRule="exact"/>
        <w:ind w:firstLineChars="202" w:firstLine="646"/>
        <w:jc w:val="left"/>
        <w:rPr>
          <w:rFonts w:ascii="仿宋_GB2312" w:eastAsia="仿宋_GB2312" w:hAnsi="华文楷体"/>
          <w:sz w:val="32"/>
          <w:szCs w:val="32"/>
        </w:rPr>
      </w:pP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2、员工试用期三个月，外加一个月的带薪培训，</w:t>
      </w:r>
      <w:r w:rsidR="00F50A00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高技、大专</w:t>
      </w: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试用期工资1</w:t>
      </w:r>
      <w:r w:rsidR="00900E89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7</w:t>
      </w: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00</w:t>
      </w:r>
      <w:r w:rsidR="00966375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-</w:t>
      </w:r>
      <w:r w:rsidR="0015380E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2</w:t>
      </w:r>
      <w:r w:rsidR="00023ADD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0</w:t>
      </w: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00元/月</w:t>
      </w:r>
      <w:r w:rsidR="00F50A00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，本科研究生试用期</w:t>
      </w:r>
      <w:r w:rsidR="00734771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20</w:t>
      </w:r>
      <w:r w:rsidR="00F50A00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00-2</w:t>
      </w:r>
      <w:r w:rsidR="00023ADD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5</w:t>
      </w:r>
      <w:r w:rsidR="00F50A00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00元/月</w:t>
      </w: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，</w:t>
      </w:r>
      <w:r w:rsidRPr="00145546">
        <w:rPr>
          <w:rFonts w:ascii="仿宋_GB2312" w:eastAsia="仿宋_GB2312" w:hAnsi="华文楷体" w:hint="eastAsia"/>
          <w:sz w:val="32"/>
          <w:szCs w:val="32"/>
        </w:rPr>
        <w:t>试用期后施行</w:t>
      </w:r>
      <w:r w:rsidR="005C32E7">
        <w:rPr>
          <w:rFonts w:ascii="仿宋_GB2312" w:eastAsia="仿宋_GB2312" w:hAnsi="华文楷体" w:hint="eastAsia"/>
          <w:sz w:val="32"/>
          <w:szCs w:val="32"/>
        </w:rPr>
        <w:t>相应</w:t>
      </w:r>
      <w:r w:rsidRPr="00145546">
        <w:rPr>
          <w:rFonts w:ascii="仿宋_GB2312" w:eastAsia="仿宋_GB2312" w:hAnsi="华文楷体" w:hint="eastAsia"/>
          <w:sz w:val="32"/>
          <w:szCs w:val="32"/>
        </w:rPr>
        <w:t>岗位工资</w:t>
      </w:r>
      <w:r w:rsidR="00D35F0F" w:rsidRPr="00145546">
        <w:rPr>
          <w:rFonts w:ascii="仿宋_GB2312" w:eastAsia="仿宋_GB2312" w:hAnsi="华文楷体" w:hint="eastAsia"/>
          <w:sz w:val="32"/>
          <w:szCs w:val="32"/>
        </w:rPr>
        <w:t>，年收入</w:t>
      </w:r>
      <w:r w:rsidR="0073767B" w:rsidRPr="00145546">
        <w:rPr>
          <w:rFonts w:ascii="仿宋_GB2312" w:eastAsia="仿宋_GB2312" w:hAnsi="华文楷体" w:hint="eastAsia"/>
          <w:sz w:val="32"/>
          <w:szCs w:val="32"/>
        </w:rPr>
        <w:t>约</w:t>
      </w:r>
      <w:r w:rsidR="00D35F0F" w:rsidRPr="00145546">
        <w:rPr>
          <w:rFonts w:ascii="仿宋_GB2312" w:eastAsia="仿宋_GB2312" w:hAnsi="华文楷体" w:hint="eastAsia"/>
          <w:sz w:val="32"/>
          <w:szCs w:val="32"/>
        </w:rPr>
        <w:t>4</w:t>
      </w:r>
      <w:r w:rsidR="00436D4A" w:rsidRPr="00145546">
        <w:rPr>
          <w:rFonts w:ascii="仿宋_GB2312" w:eastAsia="仿宋_GB2312" w:hAnsi="华文楷体" w:hint="eastAsia"/>
          <w:sz w:val="32"/>
          <w:szCs w:val="32"/>
        </w:rPr>
        <w:t>.5</w:t>
      </w:r>
      <w:r w:rsidR="00D35F0F" w:rsidRPr="00145546">
        <w:rPr>
          <w:rFonts w:ascii="仿宋_GB2312" w:eastAsia="仿宋_GB2312" w:hAnsi="华文楷体" w:hint="eastAsia"/>
          <w:sz w:val="32"/>
          <w:szCs w:val="32"/>
        </w:rPr>
        <w:t>万元</w:t>
      </w:r>
      <w:r w:rsidRPr="00145546">
        <w:rPr>
          <w:rFonts w:ascii="仿宋_GB2312" w:eastAsia="仿宋_GB2312" w:hAnsi="华文楷体" w:hint="eastAsia"/>
          <w:sz w:val="32"/>
          <w:szCs w:val="32"/>
        </w:rPr>
        <w:t>。</w:t>
      </w:r>
    </w:p>
    <w:p w:rsidR="00B2571C" w:rsidRDefault="00B2571C" w:rsidP="00145546">
      <w:pPr>
        <w:tabs>
          <w:tab w:val="num" w:pos="0"/>
          <w:tab w:val="left" w:pos="567"/>
        </w:tabs>
        <w:autoSpaceDE w:val="0"/>
        <w:autoSpaceDN w:val="0"/>
        <w:adjustRightInd w:val="0"/>
        <w:spacing w:line="480" w:lineRule="exact"/>
        <w:ind w:firstLineChars="202" w:firstLine="646"/>
        <w:jc w:val="left"/>
        <w:rPr>
          <w:rFonts w:ascii="仿宋_GB2312" w:eastAsia="仿宋_GB2312" w:hAnsi="华文楷体"/>
          <w:sz w:val="32"/>
          <w:szCs w:val="32"/>
        </w:rPr>
      </w:pPr>
      <w:r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3、</w:t>
      </w:r>
      <w:r w:rsidR="0015380E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在瑞星花园小区</w:t>
      </w:r>
      <w:r w:rsidR="00F90DC1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免费提供住宿</w:t>
      </w:r>
      <w:r w:rsidR="00B40505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，</w:t>
      </w:r>
      <w:r w:rsidR="0015380E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配有</w:t>
      </w:r>
      <w:r w:rsidR="006A40F5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免费</w:t>
      </w:r>
      <w:r w:rsidR="006A40F5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无线</w:t>
      </w:r>
      <w:r w:rsidR="006A40F5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WIFI</w:t>
      </w:r>
      <w:r w:rsidR="0015380E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网络，文化娱乐设施健全</w:t>
      </w:r>
      <w:r w:rsidR="00755BC0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；</w:t>
      </w:r>
      <w:r w:rsidR="00F90DC1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工作区、生活区均有食堂，生产岗位有就餐补贴</w:t>
      </w:r>
      <w:r w:rsidR="00755BC0" w:rsidRPr="00145546">
        <w:rPr>
          <w:rFonts w:ascii="仿宋_GB2312" w:eastAsia="仿宋_GB2312" w:hAnsi="华文楷体" w:cs="仿宋_GB2312" w:hint="eastAsia"/>
          <w:color w:val="000000"/>
          <w:kern w:val="0"/>
          <w:sz w:val="32"/>
          <w:szCs w:val="32"/>
        </w:rPr>
        <w:t>；</w:t>
      </w:r>
      <w:r w:rsidR="00F90DC1" w:rsidRPr="00145546">
        <w:rPr>
          <w:rFonts w:ascii="仿宋_GB2312" w:eastAsia="仿宋_GB2312" w:hAnsi="华文楷体" w:hint="eastAsia"/>
          <w:sz w:val="32"/>
          <w:szCs w:val="32"/>
        </w:rPr>
        <w:t>每月及年终均发放福利及奖金</w:t>
      </w:r>
      <w:r w:rsidR="00755BC0" w:rsidRPr="00145546">
        <w:rPr>
          <w:rFonts w:ascii="仿宋_GB2312" w:eastAsia="仿宋_GB2312" w:hAnsi="华文楷体" w:hint="eastAsia"/>
          <w:sz w:val="32"/>
          <w:szCs w:val="32"/>
        </w:rPr>
        <w:t>；正式员工均可享受20%-50%购房优惠。</w:t>
      </w:r>
    </w:p>
    <w:p w:rsidR="00C25DA6" w:rsidRPr="00A74FD2" w:rsidRDefault="00C25DA6" w:rsidP="00C25DA6">
      <w:pPr>
        <w:tabs>
          <w:tab w:val="num" w:pos="0"/>
          <w:tab w:val="left" w:pos="567"/>
        </w:tabs>
        <w:autoSpaceDE w:val="0"/>
        <w:autoSpaceDN w:val="0"/>
        <w:adjustRightInd w:val="0"/>
        <w:spacing w:line="480" w:lineRule="exact"/>
        <w:ind w:firstLineChars="202" w:firstLine="646"/>
        <w:jc w:val="left"/>
        <w:rPr>
          <w:rFonts w:ascii="仿宋_GB2312" w:eastAsia="仿宋_GB2312" w:hAnsi="华文楷体"/>
          <w:b/>
          <w:sz w:val="32"/>
          <w:szCs w:val="32"/>
        </w:rPr>
      </w:pPr>
      <w:r w:rsidRPr="001423C1">
        <w:rPr>
          <w:rFonts w:hAnsi="华文楷体"/>
          <w:noProof/>
          <w:sz w:val="32"/>
          <w:szCs w:val="32"/>
        </w:rPr>
        <w:pict>
          <v:shape id="_x0000_s1033" type="#_x0000_t75" style="position:absolute;left:0;text-align:left;margin-left:601.15pt;margin-top:30.4pt;width:132pt;height:127.55pt;z-index:251660288">
            <v:imagedata r:id="rId8" o:title=""/>
            <w10:wrap type="square"/>
          </v:shape>
          <o:OLEObject Type="Embed" ProgID="Picture.PicObj.1" ShapeID="_x0000_s1033" DrawAspect="Content" ObjectID="_1520336304" r:id="rId9">
            <o:FieldCodes>\s</o:FieldCodes>
          </o:OLEObject>
        </w:pict>
      </w:r>
      <w:r>
        <w:rPr>
          <w:rFonts w:ascii="仿宋_GB2312" w:eastAsia="仿宋_GB2312" w:hAnsi="华文楷体" w:hint="eastAsia"/>
          <w:sz w:val="32"/>
          <w:szCs w:val="32"/>
        </w:rPr>
        <w:t>4、</w:t>
      </w:r>
      <w:r w:rsidRPr="00DF7E57">
        <w:rPr>
          <w:rFonts w:ascii="仿宋_GB2312" w:eastAsia="仿宋_GB2312" w:hAnsi="华文楷体" w:hint="eastAsia"/>
          <w:b/>
          <w:sz w:val="32"/>
          <w:szCs w:val="32"/>
        </w:rPr>
        <w:t>短期长期职业规划+充足的发展空间+国际化广阔的发展舞台+</w:t>
      </w:r>
      <w:r>
        <w:rPr>
          <w:rFonts w:ascii="仿宋_GB2312" w:eastAsia="仿宋_GB2312" w:hAnsi="华文楷体" w:hint="eastAsia"/>
          <w:b/>
          <w:sz w:val="32"/>
          <w:szCs w:val="32"/>
        </w:rPr>
        <w:t>诸多在职培训机会，导师制、青年人才培训</w:t>
      </w:r>
      <w:r w:rsidRPr="00DF7E57">
        <w:rPr>
          <w:rFonts w:ascii="仿宋_GB2312" w:eastAsia="仿宋_GB2312" w:hAnsi="华文楷体" w:hint="eastAsia"/>
          <w:b/>
          <w:sz w:val="32"/>
          <w:szCs w:val="32"/>
        </w:rPr>
        <w:t>，</w:t>
      </w:r>
      <w:r>
        <w:rPr>
          <w:rFonts w:ascii="仿宋_GB2312" w:eastAsia="仿宋_GB2312" w:hAnsi="华文楷体" w:hint="eastAsia"/>
          <w:b/>
          <w:sz w:val="32"/>
          <w:szCs w:val="32"/>
        </w:rPr>
        <w:t>助力你的职业发展</w:t>
      </w:r>
      <w:r w:rsidRPr="00DF7E57">
        <w:rPr>
          <w:rFonts w:ascii="仿宋_GB2312" w:eastAsia="仿宋_GB2312" w:hAnsi="华文楷体" w:hint="eastAsia"/>
          <w:b/>
          <w:sz w:val="32"/>
          <w:szCs w:val="32"/>
        </w:rPr>
        <w:t>。</w:t>
      </w:r>
    </w:p>
    <w:p w:rsidR="00C25DA6" w:rsidRPr="0058776F" w:rsidRDefault="00C25DA6" w:rsidP="00C25DA6">
      <w:pPr>
        <w:pStyle w:val="a4"/>
        <w:numPr>
          <w:ilvl w:val="0"/>
          <w:numId w:val="4"/>
        </w:numPr>
        <w:tabs>
          <w:tab w:val="left" w:pos="567"/>
          <w:tab w:val="num" w:pos="851"/>
        </w:tabs>
        <w:spacing w:beforeLines="50" w:line="400" w:lineRule="exact"/>
        <w:ind w:left="993" w:hanging="993"/>
        <w:jc w:val="left"/>
        <w:rPr>
          <w:rFonts w:hAnsi="华文楷体"/>
          <w:b/>
          <w:sz w:val="38"/>
          <w:szCs w:val="38"/>
        </w:rPr>
      </w:pPr>
      <w:r w:rsidRPr="0058776F">
        <w:rPr>
          <w:rFonts w:hAnsi="华文楷体" w:hint="eastAsia"/>
          <w:b/>
          <w:sz w:val="38"/>
          <w:szCs w:val="38"/>
        </w:rPr>
        <w:t>报名方式</w:t>
      </w:r>
    </w:p>
    <w:p w:rsidR="00C25DA6" w:rsidRDefault="00C25DA6" w:rsidP="00C25DA6">
      <w:pPr>
        <w:pStyle w:val="a4"/>
        <w:tabs>
          <w:tab w:val="left" w:pos="567"/>
        </w:tabs>
        <w:spacing w:beforeLines="50" w:line="400" w:lineRule="exact"/>
        <w:ind w:firstLineChars="198" w:firstLine="634"/>
        <w:jc w:val="left"/>
        <w:rPr>
          <w:rFonts w:hAnsi="华文楷体"/>
        </w:rPr>
      </w:pPr>
      <w:r>
        <w:rPr>
          <w:rFonts w:hAnsi="华文楷体" w:hint="eastAsia"/>
        </w:rPr>
        <w:t>1、</w:t>
      </w:r>
      <w:r w:rsidRPr="00145546">
        <w:rPr>
          <w:rFonts w:hAnsi="华文楷体" w:hint="eastAsia"/>
        </w:rPr>
        <w:t>将简历投递至公司邮箱，经筛选后公司将根据情况安排面试。</w:t>
      </w:r>
    </w:p>
    <w:p w:rsidR="00C25DA6" w:rsidRPr="00A74FD2" w:rsidRDefault="00C25DA6" w:rsidP="00C25DA6">
      <w:pPr>
        <w:pStyle w:val="a4"/>
        <w:tabs>
          <w:tab w:val="left" w:pos="567"/>
        </w:tabs>
        <w:spacing w:beforeLines="50" w:line="400" w:lineRule="exact"/>
        <w:ind w:firstLineChars="198" w:firstLine="634"/>
        <w:jc w:val="left"/>
        <w:rPr>
          <w:rFonts w:hAnsi="华文楷体"/>
        </w:rPr>
      </w:pPr>
      <w:r w:rsidRPr="001F6BBF">
        <w:rPr>
          <w:rFonts w:hAnsi="华文楷体" w:hint="eastAsia"/>
        </w:rPr>
        <w:t>2、</w:t>
      </w:r>
      <w:r>
        <w:rPr>
          <w:rFonts w:hAnsi="华文楷体" w:hint="eastAsia"/>
        </w:rPr>
        <w:t>个人携带简历、身份证等相关证件到公司报名面试。</w:t>
      </w:r>
    </w:p>
    <w:p w:rsidR="00C25DA6" w:rsidRPr="00145546" w:rsidRDefault="00C25DA6" w:rsidP="00C25DA6">
      <w:pPr>
        <w:tabs>
          <w:tab w:val="left" w:pos="567"/>
        </w:tabs>
        <w:autoSpaceDE w:val="0"/>
        <w:autoSpaceDN w:val="0"/>
        <w:adjustRightInd w:val="0"/>
        <w:spacing w:line="400" w:lineRule="exact"/>
        <w:ind w:right="320"/>
        <w:jc w:val="left"/>
        <w:rPr>
          <w:rFonts w:ascii="仿宋_GB2312" w:eastAsia="仿宋_GB2312" w:hAnsi="华文楷体" w:cs="华文行楷"/>
          <w:b/>
          <w:bCs/>
          <w:color w:val="000000"/>
          <w:kern w:val="0"/>
          <w:sz w:val="32"/>
          <w:szCs w:val="32"/>
        </w:rPr>
      </w:pPr>
      <w:r w:rsidRPr="00145546">
        <w:rPr>
          <w:rFonts w:ascii="仿宋_GB2312" w:eastAsia="仿宋_GB2312" w:hAnsi="华文楷体" w:cs="华文新魏" w:hint="eastAsia"/>
          <w:b/>
          <w:bCs/>
          <w:color w:val="000000"/>
          <w:kern w:val="0"/>
          <w:sz w:val="32"/>
          <w:szCs w:val="32"/>
        </w:rPr>
        <w:t>公司地址：山东省东平县瑞星园区</w:t>
      </w:r>
      <w:r w:rsidRPr="00145546">
        <w:rPr>
          <w:rFonts w:ascii="仿宋_GB2312" w:eastAsia="仿宋_GB2312" w:hAnsi="华文楷体" w:cs="华文新魏" w:hint="eastAsia"/>
          <w:b/>
          <w:bCs/>
          <w:color w:val="000000"/>
          <w:kern w:val="0"/>
          <w:sz w:val="32"/>
          <w:szCs w:val="32"/>
        </w:rPr>
        <w:tab/>
        <w:t xml:space="preserve">       </w:t>
      </w:r>
      <w:r>
        <w:rPr>
          <w:rFonts w:ascii="仿宋_GB2312" w:eastAsia="仿宋_GB2312" w:hAnsi="华文楷体" w:cs="华文新魏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145546">
        <w:rPr>
          <w:rFonts w:ascii="仿宋_GB2312" w:eastAsia="仿宋_GB2312" w:hAnsi="华文楷体" w:cs="华文行楷" w:hint="eastAsia"/>
          <w:b/>
          <w:bCs/>
          <w:color w:val="000000"/>
          <w:kern w:val="0"/>
          <w:sz w:val="32"/>
          <w:szCs w:val="32"/>
        </w:rPr>
        <w:t>邮    箱：</w:t>
      </w:r>
      <w:hyperlink r:id="rId10" w:history="1">
        <w:r w:rsidRPr="00145546">
          <w:rPr>
            <w:rStyle w:val="a8"/>
            <w:rFonts w:ascii="仿宋_GB2312" w:eastAsia="仿宋_GB2312" w:hAnsi="华文楷体" w:cs="华文行楷" w:hint="eastAsia"/>
            <w:b/>
            <w:bCs/>
            <w:kern w:val="0"/>
            <w:sz w:val="32"/>
            <w:szCs w:val="32"/>
          </w:rPr>
          <w:t>ruixingjituan@163.com</w:t>
        </w:r>
      </w:hyperlink>
    </w:p>
    <w:p w:rsidR="00145546" w:rsidRPr="001570C1" w:rsidRDefault="00C25DA6" w:rsidP="00C25DA6">
      <w:pPr>
        <w:tabs>
          <w:tab w:val="left" w:pos="567"/>
        </w:tabs>
        <w:autoSpaceDE w:val="0"/>
        <w:autoSpaceDN w:val="0"/>
        <w:adjustRightInd w:val="0"/>
        <w:spacing w:line="400" w:lineRule="exact"/>
        <w:ind w:right="320"/>
        <w:jc w:val="left"/>
        <w:rPr>
          <w:rFonts w:ascii="仿宋_GB2312" w:eastAsia="仿宋_GB2312" w:hAnsi="华文楷体" w:cs="华文新魏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华文楷体" w:cs="华文新魏"/>
          <w:b/>
          <w:bCs/>
          <w:noProof/>
          <w:color w:val="000000"/>
          <w:kern w:val="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92.9pt;margin-top:6.55pt;width:165pt;height:20.45pt;z-index:251661312" strokecolor="white [3212]">
            <v:textbox style="mso-next-textbox:#_x0000_s1034">
              <w:txbxContent>
                <w:p w:rsidR="00C25DA6" w:rsidRDefault="00C25DA6" w:rsidP="00C25DA6">
                  <w:r>
                    <w:rPr>
                      <w:rFonts w:ascii="仿宋_GB2312" w:eastAsia="仿宋_GB2312" w:hAnsi="华文楷体" w:cs="华文行楷" w:hint="eastAsia"/>
                      <w:b/>
                      <w:bCs/>
                      <w:color w:val="000000"/>
                      <w:spacing w:val="-20"/>
                      <w:kern w:val="0"/>
                      <w:sz w:val="24"/>
                    </w:rPr>
                    <w:t>扫一扫，关注我们，</w:t>
                  </w:r>
                  <w:r w:rsidRPr="0094680B">
                    <w:rPr>
                      <w:rFonts w:ascii="仿宋_GB2312" w:eastAsia="仿宋_GB2312" w:hAnsi="华文楷体" w:cs="华文行楷" w:hint="eastAsia"/>
                      <w:b/>
                      <w:bCs/>
                      <w:color w:val="000000"/>
                      <w:spacing w:val="-20"/>
                      <w:kern w:val="0"/>
                      <w:sz w:val="24"/>
                    </w:rPr>
                    <w:t>了解更多</w:t>
                  </w:r>
                </w:p>
              </w:txbxContent>
            </v:textbox>
          </v:shape>
        </w:pict>
      </w:r>
      <w:r w:rsidRPr="00145546">
        <w:rPr>
          <w:rFonts w:ascii="仿宋_GB2312" w:eastAsia="仿宋_GB2312" w:hAnsi="华文楷体" w:cs="华文新魏" w:hint="eastAsia"/>
          <w:b/>
          <w:bCs/>
          <w:color w:val="000000"/>
          <w:kern w:val="0"/>
          <w:sz w:val="32"/>
          <w:szCs w:val="32"/>
        </w:rPr>
        <w:t>联系电话：0538—2418033  13505487923</w:t>
      </w:r>
      <w:r>
        <w:rPr>
          <w:rFonts w:ascii="仿宋_GB2312" w:eastAsia="仿宋_GB2312" w:hAnsi="华文楷体" w:cs="华文新魏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145546">
        <w:rPr>
          <w:rFonts w:ascii="仿宋_GB2312" w:eastAsia="仿宋_GB2312" w:hAnsi="华文楷体" w:cs="华文行楷" w:hint="eastAsia"/>
          <w:b/>
          <w:bCs/>
          <w:color w:val="000000"/>
          <w:kern w:val="0"/>
          <w:sz w:val="32"/>
          <w:szCs w:val="32"/>
        </w:rPr>
        <w:t>网    址：</w:t>
      </w:r>
      <w:hyperlink r:id="rId11" w:history="1">
        <w:r w:rsidRPr="00145546">
          <w:rPr>
            <w:rStyle w:val="a8"/>
            <w:rFonts w:ascii="仿宋_GB2312" w:eastAsia="仿宋_GB2312" w:hAnsi="华文楷体" w:cs="华文行楷"/>
            <w:b/>
            <w:bCs/>
            <w:kern w:val="0"/>
            <w:sz w:val="32"/>
            <w:szCs w:val="32"/>
          </w:rPr>
          <w:t>http://www.rxjt.co</w:t>
        </w:r>
      </w:hyperlink>
      <w:r>
        <w:rPr>
          <w:rFonts w:hint="eastAsia"/>
        </w:rPr>
        <w:t xml:space="preserve">                        </w:t>
      </w:r>
    </w:p>
    <w:sectPr w:rsidR="00145546" w:rsidRPr="001570C1" w:rsidSect="00F63A1E">
      <w:headerReference w:type="default" r:id="rId12"/>
      <w:pgSz w:w="16840" w:h="23814" w:code="8"/>
      <w:pgMar w:top="680" w:right="851" w:bottom="680" w:left="907" w:header="284" w:footer="62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56C" w:rsidRDefault="00A1656C">
      <w:r>
        <w:separator/>
      </w:r>
    </w:p>
  </w:endnote>
  <w:endnote w:type="continuationSeparator" w:id="1">
    <w:p w:rsidR="00A1656C" w:rsidRDefault="00A16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行楷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56C" w:rsidRDefault="00A1656C">
      <w:r>
        <w:separator/>
      </w:r>
    </w:p>
  </w:footnote>
  <w:footnote w:type="continuationSeparator" w:id="1">
    <w:p w:rsidR="00A1656C" w:rsidRDefault="00A165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3D1" w:rsidRPr="008E01E7" w:rsidRDefault="00F4258A" w:rsidP="00583C34">
    <w:pPr>
      <w:pStyle w:val="a5"/>
      <w:pBdr>
        <w:bottom w:val="none" w:sz="0" w:space="0" w:color="auto"/>
      </w:pBdr>
      <w:rPr>
        <w:sz w:val="28"/>
        <w:szCs w:val="28"/>
      </w:rPr>
    </w:pPr>
    <w:r w:rsidRPr="008E01E7">
      <w:rPr>
        <w:rFonts w:ascii="仿宋_GB2312" w:eastAsia="仿宋_GB2312" w:hAnsi="华文仿宋" w:hint="eastAsia"/>
        <w:sz w:val="28"/>
        <w:szCs w:val="28"/>
      </w:rPr>
      <w:t>肥料生产与销售、粮食收储与加工、土地流转、金融服务、科技研发、国际贸易为一体的大型现代化农业集团公司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B87E"/>
      </v:shape>
    </w:pict>
  </w:numPicBullet>
  <w:abstractNum w:abstractNumId="0">
    <w:nsid w:val="03434159"/>
    <w:multiLevelType w:val="hybridMultilevel"/>
    <w:tmpl w:val="0F268342"/>
    <w:lvl w:ilvl="0" w:tplc="E6500FC2">
      <w:start w:val="1"/>
      <w:numFmt w:val="bullet"/>
      <w:lvlText w:val=""/>
      <w:lvlJc w:val="left"/>
      <w:pPr>
        <w:tabs>
          <w:tab w:val="num" w:pos="1146"/>
        </w:tabs>
        <w:ind w:left="1146" w:hanging="720"/>
      </w:pPr>
      <w:rPr>
        <w:rFonts w:ascii="Wingdings" w:hAnsi="Wingdings" w:hint="default"/>
        <w:sz w:val="48"/>
        <w:szCs w:val="4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65"/>
        </w:tabs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85"/>
        </w:tabs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5"/>
        </w:tabs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25"/>
        </w:tabs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45"/>
        </w:tabs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65"/>
        </w:tabs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285"/>
        </w:tabs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5"/>
        </w:tabs>
        <w:ind w:left="3705" w:hanging="420"/>
      </w:pPr>
    </w:lvl>
  </w:abstractNum>
  <w:abstractNum w:abstractNumId="1">
    <w:nsid w:val="16CB19EF"/>
    <w:multiLevelType w:val="hybridMultilevel"/>
    <w:tmpl w:val="8CD89C84"/>
    <w:lvl w:ilvl="0" w:tplc="EC04F75C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F9043E"/>
    <w:multiLevelType w:val="hybridMultilevel"/>
    <w:tmpl w:val="2102AD9A"/>
    <w:lvl w:ilvl="0" w:tplc="8208E8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67A5B00"/>
    <w:multiLevelType w:val="hybridMultilevel"/>
    <w:tmpl w:val="9E444378"/>
    <w:lvl w:ilvl="0" w:tplc="5882D018">
      <w:start w:val="1"/>
      <w:numFmt w:val="decimal"/>
      <w:lvlText w:val="%1、"/>
      <w:lvlJc w:val="left"/>
      <w:pPr>
        <w:tabs>
          <w:tab w:val="num" w:pos="1535"/>
        </w:tabs>
        <w:ind w:left="153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4">
    <w:nsid w:val="4C563ADC"/>
    <w:multiLevelType w:val="hybridMultilevel"/>
    <w:tmpl w:val="01404568"/>
    <w:lvl w:ilvl="0" w:tplc="F806AED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672C6143"/>
    <w:multiLevelType w:val="hybridMultilevel"/>
    <w:tmpl w:val="3780A4DA"/>
    <w:lvl w:ilvl="0" w:tplc="0409000D">
      <w:start w:val="1"/>
      <w:numFmt w:val="bullet"/>
      <w:lvlText w:val=""/>
      <w:lvlJc w:val="left"/>
      <w:pPr>
        <w:ind w:left="112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3" w:hanging="420"/>
      </w:pPr>
      <w:rPr>
        <w:rFonts w:ascii="Wingdings" w:hAnsi="Wingdings" w:hint="default"/>
      </w:rPr>
    </w:lvl>
  </w:abstractNum>
  <w:abstractNum w:abstractNumId="6">
    <w:nsid w:val="778757BF"/>
    <w:multiLevelType w:val="hybridMultilevel"/>
    <w:tmpl w:val="8A8CAE6E"/>
    <w:lvl w:ilvl="0" w:tplc="5A747EBC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2B2"/>
    <w:rsid w:val="00000925"/>
    <w:rsid w:val="00004586"/>
    <w:rsid w:val="00017E71"/>
    <w:rsid w:val="00023ADD"/>
    <w:rsid w:val="00024545"/>
    <w:rsid w:val="00026450"/>
    <w:rsid w:val="0004285D"/>
    <w:rsid w:val="0004589D"/>
    <w:rsid w:val="00057906"/>
    <w:rsid w:val="00067450"/>
    <w:rsid w:val="000708BD"/>
    <w:rsid w:val="0007193E"/>
    <w:rsid w:val="000763BF"/>
    <w:rsid w:val="00085150"/>
    <w:rsid w:val="00085B9D"/>
    <w:rsid w:val="00093B7D"/>
    <w:rsid w:val="000A624F"/>
    <w:rsid w:val="000A6CF7"/>
    <w:rsid w:val="000C6CC5"/>
    <w:rsid w:val="000C7D0A"/>
    <w:rsid w:val="000E6016"/>
    <w:rsid w:val="000F09D5"/>
    <w:rsid w:val="000F45E0"/>
    <w:rsid w:val="00102824"/>
    <w:rsid w:val="001030B2"/>
    <w:rsid w:val="00123039"/>
    <w:rsid w:val="00125FAC"/>
    <w:rsid w:val="001324D6"/>
    <w:rsid w:val="001359BE"/>
    <w:rsid w:val="00135BB3"/>
    <w:rsid w:val="00142167"/>
    <w:rsid w:val="00145546"/>
    <w:rsid w:val="00145E5E"/>
    <w:rsid w:val="0015380E"/>
    <w:rsid w:val="001570C1"/>
    <w:rsid w:val="00157721"/>
    <w:rsid w:val="00161B62"/>
    <w:rsid w:val="00164901"/>
    <w:rsid w:val="00166DDE"/>
    <w:rsid w:val="00167116"/>
    <w:rsid w:val="00177AD1"/>
    <w:rsid w:val="001809BC"/>
    <w:rsid w:val="00180E95"/>
    <w:rsid w:val="00197D14"/>
    <w:rsid w:val="001A5042"/>
    <w:rsid w:val="001A7559"/>
    <w:rsid w:val="001B0BF0"/>
    <w:rsid w:val="001C2129"/>
    <w:rsid w:val="001C70CA"/>
    <w:rsid w:val="001D704C"/>
    <w:rsid w:val="001E3955"/>
    <w:rsid w:val="001E72B5"/>
    <w:rsid w:val="001F17D4"/>
    <w:rsid w:val="001F6BBF"/>
    <w:rsid w:val="00204BBC"/>
    <w:rsid w:val="002053A5"/>
    <w:rsid w:val="00216B67"/>
    <w:rsid w:val="00217FD0"/>
    <w:rsid w:val="00220D0C"/>
    <w:rsid w:val="00225050"/>
    <w:rsid w:val="00232F87"/>
    <w:rsid w:val="00235EE2"/>
    <w:rsid w:val="00242D53"/>
    <w:rsid w:val="002568DC"/>
    <w:rsid w:val="00260239"/>
    <w:rsid w:val="00264B61"/>
    <w:rsid w:val="002719F4"/>
    <w:rsid w:val="00271A2F"/>
    <w:rsid w:val="00292D2A"/>
    <w:rsid w:val="002936A2"/>
    <w:rsid w:val="002B52B2"/>
    <w:rsid w:val="002B6A86"/>
    <w:rsid w:val="002C6450"/>
    <w:rsid w:val="002D348E"/>
    <w:rsid w:val="002F570D"/>
    <w:rsid w:val="002F70A4"/>
    <w:rsid w:val="003007EB"/>
    <w:rsid w:val="00306D87"/>
    <w:rsid w:val="00320AB2"/>
    <w:rsid w:val="00346929"/>
    <w:rsid w:val="003503D1"/>
    <w:rsid w:val="00350B8F"/>
    <w:rsid w:val="003525B8"/>
    <w:rsid w:val="00360693"/>
    <w:rsid w:val="0037793E"/>
    <w:rsid w:val="00384F46"/>
    <w:rsid w:val="003930B5"/>
    <w:rsid w:val="003950DE"/>
    <w:rsid w:val="003A280D"/>
    <w:rsid w:val="003A6799"/>
    <w:rsid w:val="003A7632"/>
    <w:rsid w:val="003C63E5"/>
    <w:rsid w:val="003C750C"/>
    <w:rsid w:val="003D4225"/>
    <w:rsid w:val="003D7E57"/>
    <w:rsid w:val="003E5BE0"/>
    <w:rsid w:val="0040104A"/>
    <w:rsid w:val="00414AFC"/>
    <w:rsid w:val="00424BF4"/>
    <w:rsid w:val="00436D4A"/>
    <w:rsid w:val="00440E08"/>
    <w:rsid w:val="00443680"/>
    <w:rsid w:val="00447DDA"/>
    <w:rsid w:val="00450246"/>
    <w:rsid w:val="00455AE5"/>
    <w:rsid w:val="004578FC"/>
    <w:rsid w:val="00460A31"/>
    <w:rsid w:val="00480B6D"/>
    <w:rsid w:val="0049259C"/>
    <w:rsid w:val="004A43CF"/>
    <w:rsid w:val="004B5459"/>
    <w:rsid w:val="004C603D"/>
    <w:rsid w:val="004C79D3"/>
    <w:rsid w:val="004D0C55"/>
    <w:rsid w:val="004D1CA0"/>
    <w:rsid w:val="00513945"/>
    <w:rsid w:val="005237AB"/>
    <w:rsid w:val="00536856"/>
    <w:rsid w:val="005457C5"/>
    <w:rsid w:val="00554C75"/>
    <w:rsid w:val="00560DC5"/>
    <w:rsid w:val="00571EF7"/>
    <w:rsid w:val="00573D97"/>
    <w:rsid w:val="00583C34"/>
    <w:rsid w:val="0058776F"/>
    <w:rsid w:val="005B0A52"/>
    <w:rsid w:val="005C32E7"/>
    <w:rsid w:val="005D2F6F"/>
    <w:rsid w:val="005E4353"/>
    <w:rsid w:val="00606D0F"/>
    <w:rsid w:val="00620893"/>
    <w:rsid w:val="006218A5"/>
    <w:rsid w:val="00663256"/>
    <w:rsid w:val="00684EE3"/>
    <w:rsid w:val="00691DC7"/>
    <w:rsid w:val="00695F38"/>
    <w:rsid w:val="006A40F5"/>
    <w:rsid w:val="006A657A"/>
    <w:rsid w:val="006C7582"/>
    <w:rsid w:val="006D5046"/>
    <w:rsid w:val="006E7378"/>
    <w:rsid w:val="00707886"/>
    <w:rsid w:val="007135B2"/>
    <w:rsid w:val="00717C82"/>
    <w:rsid w:val="00724E59"/>
    <w:rsid w:val="0072648F"/>
    <w:rsid w:val="00734771"/>
    <w:rsid w:val="0073767B"/>
    <w:rsid w:val="0074429E"/>
    <w:rsid w:val="00744FE8"/>
    <w:rsid w:val="007540B8"/>
    <w:rsid w:val="00755BC0"/>
    <w:rsid w:val="00772B17"/>
    <w:rsid w:val="007758B9"/>
    <w:rsid w:val="00787AC1"/>
    <w:rsid w:val="007937E7"/>
    <w:rsid w:val="007A47D0"/>
    <w:rsid w:val="007B1A0C"/>
    <w:rsid w:val="007B208E"/>
    <w:rsid w:val="007C4039"/>
    <w:rsid w:val="007C61B7"/>
    <w:rsid w:val="007C798E"/>
    <w:rsid w:val="007E3EC4"/>
    <w:rsid w:val="007F3BB9"/>
    <w:rsid w:val="007F410C"/>
    <w:rsid w:val="007F5E8D"/>
    <w:rsid w:val="00804C6E"/>
    <w:rsid w:val="00807442"/>
    <w:rsid w:val="00832935"/>
    <w:rsid w:val="00832BA3"/>
    <w:rsid w:val="00832C67"/>
    <w:rsid w:val="00834F66"/>
    <w:rsid w:val="0083766A"/>
    <w:rsid w:val="008708BA"/>
    <w:rsid w:val="00882A76"/>
    <w:rsid w:val="008855B6"/>
    <w:rsid w:val="00885918"/>
    <w:rsid w:val="008909F5"/>
    <w:rsid w:val="00894733"/>
    <w:rsid w:val="008E01E7"/>
    <w:rsid w:val="008E0232"/>
    <w:rsid w:val="008E095E"/>
    <w:rsid w:val="008E4316"/>
    <w:rsid w:val="008F3192"/>
    <w:rsid w:val="008F6F0A"/>
    <w:rsid w:val="00900E89"/>
    <w:rsid w:val="00901A25"/>
    <w:rsid w:val="00903E36"/>
    <w:rsid w:val="00905107"/>
    <w:rsid w:val="00923F7D"/>
    <w:rsid w:val="00927215"/>
    <w:rsid w:val="009317D9"/>
    <w:rsid w:val="009318C1"/>
    <w:rsid w:val="009347F8"/>
    <w:rsid w:val="009419E3"/>
    <w:rsid w:val="009438C9"/>
    <w:rsid w:val="0094680B"/>
    <w:rsid w:val="009617AD"/>
    <w:rsid w:val="00966375"/>
    <w:rsid w:val="00970B86"/>
    <w:rsid w:val="00970FFF"/>
    <w:rsid w:val="009A21F2"/>
    <w:rsid w:val="009A713B"/>
    <w:rsid w:val="009B39F0"/>
    <w:rsid w:val="009B3E6D"/>
    <w:rsid w:val="009D25CA"/>
    <w:rsid w:val="009E0D89"/>
    <w:rsid w:val="009E2D96"/>
    <w:rsid w:val="009E3C5E"/>
    <w:rsid w:val="009F51C7"/>
    <w:rsid w:val="00A0039E"/>
    <w:rsid w:val="00A00630"/>
    <w:rsid w:val="00A054A2"/>
    <w:rsid w:val="00A1656C"/>
    <w:rsid w:val="00A51D9D"/>
    <w:rsid w:val="00A520F7"/>
    <w:rsid w:val="00A60B51"/>
    <w:rsid w:val="00A67258"/>
    <w:rsid w:val="00A72982"/>
    <w:rsid w:val="00A74285"/>
    <w:rsid w:val="00A74FD2"/>
    <w:rsid w:val="00A81F43"/>
    <w:rsid w:val="00A84AF7"/>
    <w:rsid w:val="00A86E98"/>
    <w:rsid w:val="00A95252"/>
    <w:rsid w:val="00AB2FAC"/>
    <w:rsid w:val="00AC29D2"/>
    <w:rsid w:val="00AC572C"/>
    <w:rsid w:val="00AD1F53"/>
    <w:rsid w:val="00AD601F"/>
    <w:rsid w:val="00AD7366"/>
    <w:rsid w:val="00AF5685"/>
    <w:rsid w:val="00B0086B"/>
    <w:rsid w:val="00B0234B"/>
    <w:rsid w:val="00B1598E"/>
    <w:rsid w:val="00B2571C"/>
    <w:rsid w:val="00B40505"/>
    <w:rsid w:val="00B43073"/>
    <w:rsid w:val="00B458C4"/>
    <w:rsid w:val="00B6532A"/>
    <w:rsid w:val="00B673C5"/>
    <w:rsid w:val="00B75005"/>
    <w:rsid w:val="00B75E2A"/>
    <w:rsid w:val="00B76AEC"/>
    <w:rsid w:val="00B829D7"/>
    <w:rsid w:val="00B84883"/>
    <w:rsid w:val="00B8588A"/>
    <w:rsid w:val="00B920FB"/>
    <w:rsid w:val="00B94D35"/>
    <w:rsid w:val="00BA49BE"/>
    <w:rsid w:val="00BB18D2"/>
    <w:rsid w:val="00BB5FC2"/>
    <w:rsid w:val="00BB7911"/>
    <w:rsid w:val="00BC0E34"/>
    <w:rsid w:val="00BC53AE"/>
    <w:rsid w:val="00BD179D"/>
    <w:rsid w:val="00BD184B"/>
    <w:rsid w:val="00BF108D"/>
    <w:rsid w:val="00C02047"/>
    <w:rsid w:val="00C03472"/>
    <w:rsid w:val="00C22F41"/>
    <w:rsid w:val="00C23EAB"/>
    <w:rsid w:val="00C25DA6"/>
    <w:rsid w:val="00C33BB8"/>
    <w:rsid w:val="00C37517"/>
    <w:rsid w:val="00C41DC4"/>
    <w:rsid w:val="00C51CAE"/>
    <w:rsid w:val="00C56FC0"/>
    <w:rsid w:val="00C575C5"/>
    <w:rsid w:val="00C76E42"/>
    <w:rsid w:val="00C809CF"/>
    <w:rsid w:val="00C9123C"/>
    <w:rsid w:val="00CD2A3F"/>
    <w:rsid w:val="00CE7A04"/>
    <w:rsid w:val="00CF13A0"/>
    <w:rsid w:val="00CF2042"/>
    <w:rsid w:val="00D13801"/>
    <w:rsid w:val="00D14847"/>
    <w:rsid w:val="00D151FC"/>
    <w:rsid w:val="00D21770"/>
    <w:rsid w:val="00D31695"/>
    <w:rsid w:val="00D35F0F"/>
    <w:rsid w:val="00D42BD0"/>
    <w:rsid w:val="00D542A2"/>
    <w:rsid w:val="00D710CD"/>
    <w:rsid w:val="00D716FE"/>
    <w:rsid w:val="00D87C63"/>
    <w:rsid w:val="00D9000C"/>
    <w:rsid w:val="00D97C21"/>
    <w:rsid w:val="00DA7294"/>
    <w:rsid w:val="00DB33CF"/>
    <w:rsid w:val="00DB6AB7"/>
    <w:rsid w:val="00DF6AA1"/>
    <w:rsid w:val="00DF7E57"/>
    <w:rsid w:val="00E12750"/>
    <w:rsid w:val="00E15578"/>
    <w:rsid w:val="00E23B7B"/>
    <w:rsid w:val="00E254C3"/>
    <w:rsid w:val="00E30EAF"/>
    <w:rsid w:val="00E4314A"/>
    <w:rsid w:val="00E4715A"/>
    <w:rsid w:val="00E53EC8"/>
    <w:rsid w:val="00E763E6"/>
    <w:rsid w:val="00E9030A"/>
    <w:rsid w:val="00EA5A30"/>
    <w:rsid w:val="00EA7034"/>
    <w:rsid w:val="00EB0012"/>
    <w:rsid w:val="00EB02B7"/>
    <w:rsid w:val="00EB616B"/>
    <w:rsid w:val="00EC2DC6"/>
    <w:rsid w:val="00EC5605"/>
    <w:rsid w:val="00ED142F"/>
    <w:rsid w:val="00ED156B"/>
    <w:rsid w:val="00ED752F"/>
    <w:rsid w:val="00ED76F8"/>
    <w:rsid w:val="00EE5120"/>
    <w:rsid w:val="00EE6EDB"/>
    <w:rsid w:val="00EE7933"/>
    <w:rsid w:val="00EF31B4"/>
    <w:rsid w:val="00EF5BDB"/>
    <w:rsid w:val="00F02981"/>
    <w:rsid w:val="00F06F14"/>
    <w:rsid w:val="00F07BDE"/>
    <w:rsid w:val="00F15BC3"/>
    <w:rsid w:val="00F25609"/>
    <w:rsid w:val="00F4258A"/>
    <w:rsid w:val="00F50A00"/>
    <w:rsid w:val="00F57395"/>
    <w:rsid w:val="00F63A1E"/>
    <w:rsid w:val="00F666DD"/>
    <w:rsid w:val="00F909BC"/>
    <w:rsid w:val="00F90DC1"/>
    <w:rsid w:val="00FA31AF"/>
    <w:rsid w:val="00FA33B6"/>
    <w:rsid w:val="00FC0E08"/>
    <w:rsid w:val="00FC1963"/>
    <w:rsid w:val="00FC3404"/>
    <w:rsid w:val="00FD2ADD"/>
    <w:rsid w:val="00FD6F0A"/>
    <w:rsid w:val="00FE7F8C"/>
    <w:rsid w:val="00FF3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2C6450"/>
  </w:style>
  <w:style w:type="paragraph" w:styleId="a3">
    <w:name w:val="Balloon Text"/>
    <w:basedOn w:val="a"/>
    <w:semiHidden/>
    <w:rsid w:val="002F70A4"/>
    <w:rPr>
      <w:sz w:val="18"/>
      <w:szCs w:val="18"/>
    </w:rPr>
  </w:style>
  <w:style w:type="paragraph" w:styleId="a4">
    <w:name w:val="Body Text Indent"/>
    <w:basedOn w:val="a"/>
    <w:rsid w:val="00292D2A"/>
    <w:pPr>
      <w:autoSpaceDE w:val="0"/>
      <w:autoSpaceDN w:val="0"/>
      <w:adjustRightInd w:val="0"/>
      <w:spacing w:line="500" w:lineRule="exact"/>
      <w:ind w:firstLine="635"/>
    </w:pPr>
    <w:rPr>
      <w:rFonts w:ascii="仿宋_GB2312" w:eastAsia="仿宋_GB2312" w:cs="仿宋_GB2312"/>
      <w:color w:val="000000"/>
      <w:kern w:val="0"/>
      <w:sz w:val="32"/>
      <w:szCs w:val="32"/>
    </w:rPr>
  </w:style>
  <w:style w:type="paragraph" w:styleId="a5">
    <w:name w:val="header"/>
    <w:basedOn w:val="a"/>
    <w:link w:val="Char"/>
    <w:uiPriority w:val="99"/>
    <w:rsid w:val="00885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885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829D7"/>
  </w:style>
  <w:style w:type="character" w:customStyle="1" w:styleId="Char">
    <w:name w:val="页眉 Char"/>
    <w:link w:val="a5"/>
    <w:uiPriority w:val="99"/>
    <w:rsid w:val="00B829D7"/>
    <w:rPr>
      <w:kern w:val="2"/>
      <w:sz w:val="18"/>
      <w:szCs w:val="18"/>
    </w:rPr>
  </w:style>
  <w:style w:type="character" w:styleId="a8">
    <w:name w:val="Hyperlink"/>
    <w:basedOn w:val="a0"/>
    <w:rsid w:val="00D21770"/>
    <w:rPr>
      <w:color w:val="0000FF"/>
      <w:u w:val="single"/>
    </w:rPr>
  </w:style>
  <w:style w:type="table" w:styleId="a9">
    <w:name w:val="Table Grid"/>
    <w:basedOn w:val="a1"/>
    <w:rsid w:val="00306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C034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D542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074">
          <w:marLeft w:val="0"/>
          <w:marRight w:val="0"/>
          <w:marTop w:val="0"/>
          <w:marBottom w:val="0"/>
          <w:divBdr>
            <w:top w:val="dashed" w:sz="6" w:space="0" w:color="616161"/>
            <w:left w:val="dashed" w:sz="6" w:space="0" w:color="616161"/>
            <w:bottom w:val="dashed" w:sz="6" w:space="0" w:color="616161"/>
            <w:right w:val="dashed" w:sz="6" w:space="0" w:color="616161"/>
          </w:divBdr>
          <w:divsChild>
            <w:div w:id="1204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2455">
          <w:marLeft w:val="0"/>
          <w:marRight w:val="0"/>
          <w:marTop w:val="0"/>
          <w:marBottom w:val="0"/>
          <w:divBdr>
            <w:top w:val="dashed" w:sz="6" w:space="0" w:color="616161"/>
            <w:left w:val="dashed" w:sz="6" w:space="0" w:color="616161"/>
            <w:bottom w:val="dashed" w:sz="6" w:space="0" w:color="616161"/>
            <w:right w:val="dashed" w:sz="6" w:space="0" w:color="616161"/>
          </w:divBdr>
          <w:divsChild>
            <w:div w:id="54101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xjt.co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ruixingjituan@163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7BE4C-FED9-4C12-8AC9-77708DA7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266</Words>
  <Characters>1518</Characters>
  <Application>Microsoft Office Word</Application>
  <DocSecurity>0</DocSecurity>
  <Lines>12</Lines>
  <Paragraphs>3</Paragraphs>
  <ScaleCrop>false</ScaleCrop>
  <Company>china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瑞星集团有限公司招聘启事</dc:title>
  <cp:lastModifiedBy>刘申阳</cp:lastModifiedBy>
  <cp:revision>73</cp:revision>
  <cp:lastPrinted>2016-03-24T03:22:00Z</cp:lastPrinted>
  <dcterms:created xsi:type="dcterms:W3CDTF">2015-05-26T02:13:00Z</dcterms:created>
  <dcterms:modified xsi:type="dcterms:W3CDTF">2016-03-24T06:52:00Z</dcterms:modified>
</cp:coreProperties>
</file>